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592DA0" w14:textId="77777777" w:rsidR="0014220D" w:rsidRPr="00831845" w:rsidRDefault="0014220D" w:rsidP="0009173E">
      <w:pPr>
        <w:jc w:val="center"/>
        <w:rPr>
          <w:sz w:val="48"/>
          <w:szCs w:val="48"/>
        </w:rPr>
      </w:pPr>
      <w:bookmarkStart w:id="0" w:name="_Toc423509505"/>
    </w:p>
    <w:p w14:paraId="22382B05" w14:textId="77777777" w:rsidR="0014220D" w:rsidRPr="00831845" w:rsidRDefault="0014220D" w:rsidP="0009173E">
      <w:pPr>
        <w:jc w:val="center"/>
        <w:rPr>
          <w:b/>
          <w:sz w:val="48"/>
          <w:szCs w:val="48"/>
        </w:rPr>
      </w:pPr>
    </w:p>
    <w:p w14:paraId="5FD714C3" w14:textId="401B6E26" w:rsidR="0014220D" w:rsidRPr="00831845" w:rsidRDefault="2B32848F" w:rsidP="7B517A42">
      <w:pPr>
        <w:jc w:val="center"/>
        <w:rPr>
          <w:b/>
          <w:bCs/>
          <w:sz w:val="44"/>
          <w:szCs w:val="44"/>
        </w:rPr>
      </w:pPr>
      <w:bookmarkStart w:id="1" w:name="_Toc505072576"/>
      <w:bookmarkStart w:id="2" w:name="_Toc505076777"/>
      <w:bookmarkStart w:id="3" w:name="_Toc505086888"/>
      <w:bookmarkStart w:id="4" w:name="_Toc505088673"/>
      <w:bookmarkStart w:id="5" w:name="_Toc505090856"/>
      <w:r w:rsidRPr="58C279CF">
        <w:rPr>
          <w:b/>
          <w:bCs/>
          <w:sz w:val="44"/>
          <w:szCs w:val="44"/>
        </w:rPr>
        <w:t xml:space="preserve">Bilag </w:t>
      </w:r>
      <w:r w:rsidR="110510D1" w:rsidRPr="58C279CF">
        <w:rPr>
          <w:b/>
          <w:bCs/>
          <w:sz w:val="44"/>
          <w:szCs w:val="44"/>
        </w:rPr>
        <w:t>5</w:t>
      </w:r>
      <w:r w:rsidRPr="58C279CF">
        <w:rPr>
          <w:b/>
          <w:bCs/>
          <w:sz w:val="44"/>
          <w:szCs w:val="44"/>
        </w:rPr>
        <w:t xml:space="preserve">: </w:t>
      </w:r>
      <w:bookmarkEnd w:id="1"/>
      <w:bookmarkEnd w:id="2"/>
      <w:bookmarkEnd w:id="3"/>
      <w:bookmarkEnd w:id="4"/>
      <w:bookmarkEnd w:id="5"/>
      <w:r w:rsidR="448532F6" w:rsidRPr="58C279CF">
        <w:rPr>
          <w:b/>
          <w:bCs/>
          <w:sz w:val="44"/>
          <w:szCs w:val="44"/>
        </w:rPr>
        <w:t>Tjenestenivå med standardiserte prisavslag og kompensasjoner</w:t>
      </w:r>
    </w:p>
    <w:p w14:paraId="594474A6" w14:textId="77777777" w:rsidR="0014220D" w:rsidRPr="00831845" w:rsidRDefault="0014220D" w:rsidP="0009173E">
      <w:pPr>
        <w:jc w:val="center"/>
        <w:rPr>
          <w:sz w:val="44"/>
          <w:szCs w:val="44"/>
        </w:rPr>
      </w:pPr>
    </w:p>
    <w:p w14:paraId="323BEF27" w14:textId="77777777" w:rsidR="0014220D" w:rsidRPr="00831845" w:rsidRDefault="0014220D" w:rsidP="0009173E">
      <w:pPr>
        <w:jc w:val="center"/>
        <w:rPr>
          <w:sz w:val="44"/>
          <w:szCs w:val="44"/>
        </w:rPr>
      </w:pPr>
    </w:p>
    <w:p w14:paraId="405285C2" w14:textId="77777777" w:rsidR="0014220D" w:rsidRPr="00831845" w:rsidRDefault="0014220D" w:rsidP="0009173E">
      <w:pPr>
        <w:jc w:val="center"/>
        <w:rPr>
          <w:sz w:val="44"/>
          <w:szCs w:val="44"/>
        </w:rPr>
      </w:pPr>
    </w:p>
    <w:p w14:paraId="38E22E1B" w14:textId="77777777" w:rsidR="0014220D" w:rsidRPr="00831845" w:rsidRDefault="0014220D" w:rsidP="0009173E">
      <w:pPr>
        <w:jc w:val="center"/>
        <w:rPr>
          <w:sz w:val="44"/>
          <w:szCs w:val="44"/>
        </w:rPr>
      </w:pPr>
    </w:p>
    <w:p w14:paraId="580F985A" w14:textId="3E0F8A9A" w:rsidR="0014220D" w:rsidRPr="00831845" w:rsidRDefault="00551C6A" w:rsidP="7B517A42">
      <w:pPr>
        <w:spacing w:line="259" w:lineRule="auto"/>
        <w:jc w:val="center"/>
        <w:rPr>
          <w:b/>
          <w:bCs/>
          <w:sz w:val="44"/>
          <w:szCs w:val="44"/>
        </w:rPr>
      </w:pPr>
      <w:bookmarkStart w:id="6" w:name="_Toc505072577"/>
      <w:bookmarkStart w:id="7" w:name="_Toc505076778"/>
      <w:bookmarkStart w:id="8" w:name="_Toc505086889"/>
      <w:bookmarkStart w:id="9" w:name="_Toc505088674"/>
      <w:r w:rsidRPr="7B517A42">
        <w:rPr>
          <w:b/>
          <w:bCs/>
          <w:sz w:val="44"/>
          <w:szCs w:val="44"/>
        </w:rPr>
        <w:t xml:space="preserve">Avtale </w:t>
      </w:r>
      <w:r w:rsidR="45C75628" w:rsidRPr="7B517A42">
        <w:rPr>
          <w:b/>
          <w:bCs/>
          <w:sz w:val="44"/>
          <w:szCs w:val="44"/>
        </w:rPr>
        <w:t>om</w:t>
      </w:r>
      <w:r w:rsidRPr="7B517A42">
        <w:rPr>
          <w:b/>
          <w:bCs/>
          <w:sz w:val="44"/>
          <w:szCs w:val="44"/>
        </w:rPr>
        <w:t xml:space="preserve"> vedlikehold av IKT-systemer for Landbruksdirektoratet</w:t>
      </w:r>
      <w:bookmarkEnd w:id="6"/>
      <w:bookmarkEnd w:id="7"/>
      <w:bookmarkEnd w:id="8"/>
      <w:bookmarkEnd w:id="9"/>
    </w:p>
    <w:p w14:paraId="695486AA" w14:textId="77777777" w:rsidR="0014220D" w:rsidRPr="00831845" w:rsidRDefault="0014220D" w:rsidP="0009173E">
      <w:pPr>
        <w:jc w:val="center"/>
      </w:pPr>
    </w:p>
    <w:p w14:paraId="6ABF1D05" w14:textId="1276781E" w:rsidR="0014220D" w:rsidRPr="00831845" w:rsidRDefault="008C6AF7" w:rsidP="0009173E">
      <w:pPr>
        <w:jc w:val="center"/>
        <w:rPr>
          <w:b/>
          <w:sz w:val="44"/>
          <w:szCs w:val="44"/>
        </w:rPr>
      </w:pPr>
      <w:r>
        <w:rPr>
          <w:b/>
          <w:sz w:val="44"/>
          <w:szCs w:val="44"/>
        </w:rPr>
        <w:t>2026</w:t>
      </w:r>
    </w:p>
    <w:p w14:paraId="40C92CEC" w14:textId="77777777" w:rsidR="0014220D" w:rsidRPr="00831845" w:rsidRDefault="00551C6A">
      <w:r w:rsidRPr="00831845">
        <w:br w:type="page"/>
      </w:r>
    </w:p>
    <w:sdt>
      <w:sdtPr>
        <w:rPr>
          <w:b w:val="0"/>
          <w:color w:val="auto"/>
          <w:sz w:val="22"/>
          <w:szCs w:val="24"/>
        </w:rPr>
        <w:id w:val="-1040982986"/>
        <w:docPartObj>
          <w:docPartGallery w:val="Table of Contents"/>
          <w:docPartUnique/>
        </w:docPartObj>
      </w:sdtPr>
      <w:sdtEndPr>
        <w:rPr>
          <w:szCs w:val="22"/>
        </w:rPr>
      </w:sdtEndPr>
      <w:sdtContent>
        <w:p w14:paraId="00CD26FD" w14:textId="5B6D5116" w:rsidR="0014220D" w:rsidRPr="00ED43F1" w:rsidRDefault="00551C6A" w:rsidP="00D54316">
          <w:pPr>
            <w:pStyle w:val="Overskriftforinnholdsfortegnelse"/>
            <w:tabs>
              <w:tab w:val="left" w:pos="6555"/>
            </w:tabs>
            <w:rPr>
              <w:color w:val="auto"/>
            </w:rPr>
          </w:pPr>
          <w:r w:rsidRPr="00ED43F1">
            <w:rPr>
              <w:color w:val="auto"/>
            </w:rPr>
            <w:t>Innhold</w:t>
          </w:r>
          <w:r w:rsidR="00D54316">
            <w:rPr>
              <w:color w:val="auto"/>
            </w:rPr>
            <w:tab/>
          </w:r>
        </w:p>
        <w:p w14:paraId="1666A13A" w14:textId="40398DFF" w:rsidR="00D06485" w:rsidRDefault="00551C6A" w:rsidP="58C279CF">
          <w:pPr>
            <w:pStyle w:val="INNH1"/>
            <w:tabs>
              <w:tab w:val="left" w:pos="435"/>
              <w:tab w:val="right" w:leader="dot" w:pos="9060"/>
            </w:tabs>
            <w:rPr>
              <w:rFonts w:asciiTheme="minorHAnsi" w:eastAsiaTheme="minorEastAsia" w:hAnsiTheme="minorHAnsi" w:cstheme="minorBidi"/>
              <w:noProof/>
              <w:sz w:val="24"/>
            </w:rPr>
          </w:pPr>
          <w:r>
            <w:fldChar w:fldCharType="begin"/>
          </w:r>
          <w:r>
            <w:instrText>TOC \o "1-3" \z \u \h</w:instrText>
          </w:r>
          <w:r>
            <w:fldChar w:fldCharType="separate"/>
          </w:r>
          <w:hyperlink w:anchor="_Toc1427979707">
            <w:r w:rsidR="58C279CF" w:rsidRPr="58C279CF">
              <w:rPr>
                <w:rStyle w:val="Hyperkobling"/>
              </w:rPr>
              <w:t>1</w:t>
            </w:r>
            <w:r>
              <w:tab/>
            </w:r>
            <w:r w:rsidR="58C279CF" w:rsidRPr="58C279CF">
              <w:rPr>
                <w:rStyle w:val="Hyperkobling"/>
              </w:rPr>
              <w:t>Formål og virkeområde</w:t>
            </w:r>
            <w:r>
              <w:tab/>
            </w:r>
            <w:r>
              <w:fldChar w:fldCharType="begin"/>
            </w:r>
            <w:r>
              <w:instrText>PAGEREF _Toc1427979707 \h</w:instrText>
            </w:r>
            <w:r>
              <w:fldChar w:fldCharType="separate"/>
            </w:r>
            <w:r w:rsidR="58C279CF" w:rsidRPr="58C279CF">
              <w:rPr>
                <w:rStyle w:val="Hyperkobling"/>
              </w:rPr>
              <w:t>2</w:t>
            </w:r>
            <w:r>
              <w:fldChar w:fldCharType="end"/>
            </w:r>
          </w:hyperlink>
        </w:p>
        <w:p w14:paraId="7A43F21A" w14:textId="2BF1DEBB" w:rsidR="00D06485" w:rsidRDefault="58C279CF" w:rsidP="58C279CF">
          <w:pPr>
            <w:pStyle w:val="INNH1"/>
            <w:tabs>
              <w:tab w:val="left" w:pos="435"/>
              <w:tab w:val="right" w:leader="dot" w:pos="9060"/>
            </w:tabs>
            <w:rPr>
              <w:rFonts w:asciiTheme="minorHAnsi" w:eastAsiaTheme="minorEastAsia" w:hAnsiTheme="minorHAnsi" w:cstheme="minorBidi"/>
              <w:noProof/>
              <w:sz w:val="24"/>
            </w:rPr>
          </w:pPr>
          <w:hyperlink w:anchor="_Toc498808613">
            <w:r w:rsidRPr="58C279CF">
              <w:rPr>
                <w:rStyle w:val="Hyperkobling"/>
              </w:rPr>
              <w:t>2</w:t>
            </w:r>
            <w:r w:rsidR="00D06485">
              <w:tab/>
            </w:r>
            <w:r w:rsidRPr="58C279CF">
              <w:rPr>
                <w:rStyle w:val="Hyperkobling"/>
              </w:rPr>
              <w:t>Feilkategorier og prioritering</w:t>
            </w:r>
            <w:r w:rsidR="00D06485">
              <w:tab/>
            </w:r>
            <w:r w:rsidR="00D06485">
              <w:fldChar w:fldCharType="begin"/>
            </w:r>
            <w:r w:rsidR="00D06485">
              <w:instrText>PAGEREF _Toc498808613 \h</w:instrText>
            </w:r>
            <w:r w:rsidR="00D06485">
              <w:fldChar w:fldCharType="separate"/>
            </w:r>
            <w:r w:rsidRPr="58C279CF">
              <w:rPr>
                <w:rStyle w:val="Hyperkobling"/>
              </w:rPr>
              <w:t>3</w:t>
            </w:r>
            <w:r w:rsidR="00D06485">
              <w:fldChar w:fldCharType="end"/>
            </w:r>
          </w:hyperlink>
        </w:p>
        <w:p w14:paraId="1BABCCF4" w14:textId="648AF2A0" w:rsidR="00D06485" w:rsidRDefault="58C279CF" w:rsidP="58C279CF">
          <w:pPr>
            <w:pStyle w:val="INNH1"/>
            <w:tabs>
              <w:tab w:val="left" w:pos="435"/>
              <w:tab w:val="right" w:leader="dot" w:pos="9060"/>
            </w:tabs>
            <w:rPr>
              <w:rFonts w:asciiTheme="minorHAnsi" w:eastAsiaTheme="minorEastAsia" w:hAnsiTheme="minorHAnsi" w:cstheme="minorBidi"/>
              <w:noProof/>
              <w:sz w:val="24"/>
            </w:rPr>
          </w:pPr>
          <w:hyperlink w:anchor="_Toc1198130009">
            <w:r w:rsidRPr="58C279CF">
              <w:rPr>
                <w:rStyle w:val="Hyperkobling"/>
              </w:rPr>
              <w:t>3</w:t>
            </w:r>
            <w:r w:rsidR="00D06485">
              <w:tab/>
            </w:r>
            <w:r w:rsidRPr="58C279CF">
              <w:rPr>
                <w:rStyle w:val="Hyperkobling"/>
              </w:rPr>
              <w:t>Tjenestenivå for A-feil</w:t>
            </w:r>
            <w:r w:rsidR="00D06485">
              <w:tab/>
            </w:r>
            <w:r w:rsidR="00D06485">
              <w:fldChar w:fldCharType="begin"/>
            </w:r>
            <w:r w:rsidR="00D06485">
              <w:instrText>PAGEREF _Toc1198130009 \h</w:instrText>
            </w:r>
            <w:r w:rsidR="00D06485">
              <w:fldChar w:fldCharType="separate"/>
            </w:r>
            <w:r w:rsidRPr="58C279CF">
              <w:rPr>
                <w:rStyle w:val="Hyperkobling"/>
              </w:rPr>
              <w:t>3</w:t>
            </w:r>
            <w:r w:rsidR="00D06485">
              <w:fldChar w:fldCharType="end"/>
            </w:r>
          </w:hyperlink>
        </w:p>
        <w:p w14:paraId="28E269B5" w14:textId="4005DBB9" w:rsidR="00D06485" w:rsidRDefault="58C279CF" w:rsidP="58C279CF">
          <w:pPr>
            <w:pStyle w:val="INNH1"/>
            <w:tabs>
              <w:tab w:val="left" w:pos="435"/>
              <w:tab w:val="right" w:leader="dot" w:pos="9060"/>
            </w:tabs>
            <w:rPr>
              <w:rFonts w:asciiTheme="minorHAnsi" w:eastAsiaTheme="minorEastAsia" w:hAnsiTheme="minorHAnsi" w:cstheme="minorBidi"/>
              <w:noProof/>
              <w:sz w:val="24"/>
            </w:rPr>
          </w:pPr>
          <w:hyperlink w:anchor="_Toc1105853209">
            <w:r w:rsidRPr="58C279CF">
              <w:rPr>
                <w:rStyle w:val="Hyperkobling"/>
              </w:rPr>
              <w:t>4</w:t>
            </w:r>
            <w:r w:rsidR="00D06485">
              <w:tab/>
            </w:r>
            <w:r w:rsidRPr="58C279CF">
              <w:rPr>
                <w:rStyle w:val="Hyperkobling"/>
              </w:rPr>
              <w:t>Tjenestenivå for B-feil</w:t>
            </w:r>
            <w:r w:rsidR="00D06485">
              <w:tab/>
            </w:r>
            <w:r w:rsidR="00D06485">
              <w:fldChar w:fldCharType="begin"/>
            </w:r>
            <w:r w:rsidR="00D06485">
              <w:instrText>PAGEREF _Toc1105853209 \h</w:instrText>
            </w:r>
            <w:r w:rsidR="00D06485">
              <w:fldChar w:fldCharType="separate"/>
            </w:r>
            <w:r w:rsidRPr="58C279CF">
              <w:rPr>
                <w:rStyle w:val="Hyperkobling"/>
              </w:rPr>
              <w:t>3</w:t>
            </w:r>
            <w:r w:rsidR="00D06485">
              <w:fldChar w:fldCharType="end"/>
            </w:r>
          </w:hyperlink>
        </w:p>
        <w:p w14:paraId="10FE2005" w14:textId="64361FE6" w:rsidR="00D06485" w:rsidRDefault="58C279CF" w:rsidP="58C279CF">
          <w:pPr>
            <w:pStyle w:val="INNH1"/>
            <w:tabs>
              <w:tab w:val="left" w:pos="435"/>
              <w:tab w:val="right" w:leader="dot" w:pos="9060"/>
            </w:tabs>
            <w:rPr>
              <w:rFonts w:asciiTheme="minorHAnsi" w:eastAsiaTheme="minorEastAsia" w:hAnsiTheme="minorHAnsi" w:cstheme="minorBidi"/>
              <w:noProof/>
              <w:sz w:val="24"/>
            </w:rPr>
          </w:pPr>
          <w:hyperlink w:anchor="_Toc1579262998">
            <w:r w:rsidRPr="58C279CF">
              <w:rPr>
                <w:rStyle w:val="Hyperkobling"/>
              </w:rPr>
              <w:t>5</w:t>
            </w:r>
            <w:r w:rsidR="00D06485">
              <w:tab/>
            </w:r>
            <w:r w:rsidRPr="58C279CF">
              <w:rPr>
                <w:rStyle w:val="Hyperkobling"/>
              </w:rPr>
              <w:t>Tjenestenivå for C-feil</w:t>
            </w:r>
            <w:r w:rsidR="00D06485">
              <w:tab/>
            </w:r>
            <w:r w:rsidR="00D06485">
              <w:fldChar w:fldCharType="begin"/>
            </w:r>
            <w:r w:rsidR="00D06485">
              <w:instrText>PAGEREF _Toc1579262998 \h</w:instrText>
            </w:r>
            <w:r w:rsidR="00D06485">
              <w:fldChar w:fldCharType="separate"/>
            </w:r>
            <w:r w:rsidRPr="58C279CF">
              <w:rPr>
                <w:rStyle w:val="Hyperkobling"/>
              </w:rPr>
              <w:t>4</w:t>
            </w:r>
            <w:r w:rsidR="00D06485">
              <w:fldChar w:fldCharType="end"/>
            </w:r>
          </w:hyperlink>
        </w:p>
        <w:p w14:paraId="001F1C70" w14:textId="2EC2AD56" w:rsidR="00D06485" w:rsidRDefault="58C279CF" w:rsidP="58C279CF">
          <w:pPr>
            <w:pStyle w:val="INNH1"/>
            <w:tabs>
              <w:tab w:val="left" w:pos="435"/>
              <w:tab w:val="right" w:leader="dot" w:pos="9060"/>
            </w:tabs>
            <w:rPr>
              <w:rFonts w:asciiTheme="minorHAnsi" w:eastAsiaTheme="minorEastAsia" w:hAnsiTheme="minorHAnsi" w:cstheme="minorBidi"/>
              <w:noProof/>
              <w:sz w:val="24"/>
            </w:rPr>
          </w:pPr>
          <w:hyperlink w:anchor="_Toc624966085">
            <w:r w:rsidRPr="58C279CF">
              <w:rPr>
                <w:rStyle w:val="Hyperkobling"/>
              </w:rPr>
              <w:t>6</w:t>
            </w:r>
            <w:r w:rsidR="00D06485">
              <w:tab/>
            </w:r>
            <w:r w:rsidRPr="58C279CF">
              <w:rPr>
                <w:rStyle w:val="Hyperkobling"/>
              </w:rPr>
              <w:t>Statusrapportering og oppfølging</w:t>
            </w:r>
            <w:r w:rsidR="00D06485">
              <w:tab/>
            </w:r>
            <w:r w:rsidR="00D06485">
              <w:fldChar w:fldCharType="begin"/>
            </w:r>
            <w:r w:rsidR="00D06485">
              <w:instrText>PAGEREF _Toc624966085 \h</w:instrText>
            </w:r>
            <w:r w:rsidR="00D06485">
              <w:fldChar w:fldCharType="separate"/>
            </w:r>
            <w:r w:rsidRPr="58C279CF">
              <w:rPr>
                <w:rStyle w:val="Hyperkobling"/>
              </w:rPr>
              <w:t>4</w:t>
            </w:r>
            <w:r w:rsidR="00D06485">
              <w:fldChar w:fldCharType="end"/>
            </w:r>
          </w:hyperlink>
        </w:p>
        <w:p w14:paraId="4492A624" w14:textId="751CB63B" w:rsidR="00D06485" w:rsidRDefault="58C279CF" w:rsidP="58C279CF">
          <w:pPr>
            <w:pStyle w:val="INNH1"/>
            <w:tabs>
              <w:tab w:val="left" w:pos="435"/>
              <w:tab w:val="right" w:leader="dot" w:pos="9060"/>
            </w:tabs>
            <w:rPr>
              <w:rFonts w:asciiTheme="minorHAnsi" w:eastAsiaTheme="minorEastAsia" w:hAnsiTheme="minorHAnsi" w:cstheme="minorBidi"/>
              <w:noProof/>
              <w:sz w:val="24"/>
            </w:rPr>
          </w:pPr>
          <w:hyperlink w:anchor="_Toc1903416790">
            <w:r w:rsidRPr="58C279CF">
              <w:rPr>
                <w:rStyle w:val="Hyperkobling"/>
              </w:rPr>
              <w:t>7</w:t>
            </w:r>
            <w:r w:rsidR="00D06485">
              <w:tab/>
            </w:r>
            <w:r w:rsidRPr="58C279CF">
              <w:rPr>
                <w:rStyle w:val="Hyperkobling"/>
              </w:rPr>
              <w:t>Konsekvenser ved brudd på tjenestenivå for A-feil</w:t>
            </w:r>
            <w:r w:rsidR="00D06485">
              <w:tab/>
            </w:r>
            <w:r w:rsidR="00D06485">
              <w:fldChar w:fldCharType="begin"/>
            </w:r>
            <w:r w:rsidR="00D06485">
              <w:instrText>PAGEREF _Toc1903416790 \h</w:instrText>
            </w:r>
            <w:r w:rsidR="00D06485">
              <w:fldChar w:fldCharType="separate"/>
            </w:r>
            <w:r w:rsidRPr="58C279CF">
              <w:rPr>
                <w:rStyle w:val="Hyperkobling"/>
              </w:rPr>
              <w:t>4</w:t>
            </w:r>
            <w:r w:rsidR="00D06485">
              <w:fldChar w:fldCharType="end"/>
            </w:r>
          </w:hyperlink>
        </w:p>
        <w:p w14:paraId="48FC886C" w14:textId="6749D047" w:rsidR="00D06485" w:rsidRDefault="58C279CF" w:rsidP="58C279CF">
          <w:pPr>
            <w:pStyle w:val="INNH1"/>
            <w:tabs>
              <w:tab w:val="left" w:pos="435"/>
              <w:tab w:val="right" w:leader="dot" w:pos="9060"/>
            </w:tabs>
            <w:rPr>
              <w:rFonts w:asciiTheme="minorHAnsi" w:eastAsiaTheme="minorEastAsia" w:hAnsiTheme="minorHAnsi" w:cstheme="minorBidi"/>
              <w:noProof/>
              <w:sz w:val="24"/>
            </w:rPr>
          </w:pPr>
          <w:hyperlink w:anchor="_Toc1294591387">
            <w:r w:rsidRPr="58C279CF">
              <w:rPr>
                <w:rStyle w:val="Hyperkobling"/>
              </w:rPr>
              <w:t>8</w:t>
            </w:r>
            <w:r w:rsidR="00D06485">
              <w:tab/>
            </w:r>
            <w:r w:rsidRPr="58C279CF">
              <w:rPr>
                <w:rStyle w:val="Hyperkobling"/>
              </w:rPr>
              <w:t>Prisreduksjon ved feil som skyldes Leverandøren</w:t>
            </w:r>
            <w:r w:rsidR="00D06485">
              <w:tab/>
            </w:r>
            <w:r w:rsidR="00D06485">
              <w:fldChar w:fldCharType="begin"/>
            </w:r>
            <w:r w:rsidR="00D06485">
              <w:instrText>PAGEREF _Toc1294591387 \h</w:instrText>
            </w:r>
            <w:r w:rsidR="00D06485">
              <w:fldChar w:fldCharType="separate"/>
            </w:r>
            <w:r w:rsidRPr="58C279CF">
              <w:rPr>
                <w:rStyle w:val="Hyperkobling"/>
              </w:rPr>
              <w:t>4</w:t>
            </w:r>
            <w:r w:rsidR="00D06485">
              <w:fldChar w:fldCharType="end"/>
            </w:r>
          </w:hyperlink>
        </w:p>
        <w:p w14:paraId="1B0A7B31" w14:textId="601B505C" w:rsidR="00D06485" w:rsidRDefault="58C279CF" w:rsidP="58C279CF">
          <w:pPr>
            <w:pStyle w:val="INNH1"/>
            <w:tabs>
              <w:tab w:val="left" w:pos="435"/>
              <w:tab w:val="right" w:leader="dot" w:pos="9060"/>
            </w:tabs>
            <w:rPr>
              <w:rFonts w:asciiTheme="minorHAnsi" w:eastAsiaTheme="minorEastAsia" w:hAnsiTheme="minorHAnsi" w:cstheme="minorBidi"/>
              <w:noProof/>
              <w:sz w:val="24"/>
            </w:rPr>
          </w:pPr>
          <w:hyperlink w:anchor="_Toc1852391258">
            <w:r w:rsidRPr="58C279CF">
              <w:rPr>
                <w:rStyle w:val="Hyperkobling"/>
              </w:rPr>
              <w:t>9</w:t>
            </w:r>
            <w:r w:rsidR="00D06485">
              <w:tab/>
            </w:r>
            <w:r w:rsidRPr="58C279CF">
              <w:rPr>
                <w:rStyle w:val="Hyperkobling"/>
              </w:rPr>
              <w:t>Repeterende feil</w:t>
            </w:r>
            <w:r w:rsidR="00D06485">
              <w:tab/>
            </w:r>
            <w:r w:rsidR="00D06485">
              <w:fldChar w:fldCharType="begin"/>
            </w:r>
            <w:r w:rsidR="00D06485">
              <w:instrText>PAGEREF _Toc1852391258 \h</w:instrText>
            </w:r>
            <w:r w:rsidR="00D06485">
              <w:fldChar w:fldCharType="separate"/>
            </w:r>
            <w:r w:rsidRPr="58C279CF">
              <w:rPr>
                <w:rStyle w:val="Hyperkobling"/>
              </w:rPr>
              <w:t>5</w:t>
            </w:r>
            <w:r w:rsidR="00D06485">
              <w:fldChar w:fldCharType="end"/>
            </w:r>
          </w:hyperlink>
        </w:p>
        <w:p w14:paraId="7C24C61D" w14:textId="7A065F7E" w:rsidR="00D06485" w:rsidRDefault="58C279CF" w:rsidP="58C279CF">
          <w:pPr>
            <w:pStyle w:val="INNH1"/>
            <w:tabs>
              <w:tab w:val="left" w:pos="435"/>
              <w:tab w:val="right" w:leader="dot" w:pos="9060"/>
            </w:tabs>
            <w:rPr>
              <w:rFonts w:asciiTheme="minorHAnsi" w:eastAsiaTheme="minorEastAsia" w:hAnsiTheme="minorHAnsi" w:cstheme="minorBidi"/>
              <w:noProof/>
              <w:sz w:val="24"/>
            </w:rPr>
          </w:pPr>
          <w:hyperlink w:anchor="_Toc1340080538">
            <w:r w:rsidRPr="58C279CF">
              <w:rPr>
                <w:rStyle w:val="Hyperkobling"/>
              </w:rPr>
              <w:t>10</w:t>
            </w:r>
            <w:r w:rsidR="00D06485">
              <w:tab/>
            </w:r>
            <w:r w:rsidRPr="58C279CF">
              <w:rPr>
                <w:rStyle w:val="Hyperkobling"/>
              </w:rPr>
              <w:t>Forsinkelse i Etableringsprosjektet</w:t>
            </w:r>
            <w:r w:rsidR="00D06485">
              <w:tab/>
            </w:r>
            <w:r w:rsidR="00D06485">
              <w:fldChar w:fldCharType="begin"/>
            </w:r>
            <w:r w:rsidR="00D06485">
              <w:instrText>PAGEREF _Toc1340080538 \h</w:instrText>
            </w:r>
            <w:r w:rsidR="00D06485">
              <w:fldChar w:fldCharType="separate"/>
            </w:r>
            <w:r w:rsidRPr="58C279CF">
              <w:rPr>
                <w:rStyle w:val="Hyperkobling"/>
              </w:rPr>
              <w:t>5</w:t>
            </w:r>
            <w:r w:rsidR="00D06485">
              <w:fldChar w:fldCharType="end"/>
            </w:r>
          </w:hyperlink>
        </w:p>
        <w:p w14:paraId="1C7F41E5" w14:textId="29D13308" w:rsidR="0014220D" w:rsidRDefault="00551C6A">
          <w:r>
            <w:rPr>
              <w:b/>
              <w:bCs/>
            </w:rPr>
            <w:fldChar w:fldCharType="end"/>
          </w:r>
        </w:p>
      </w:sdtContent>
    </w:sdt>
    <w:p w14:paraId="590FB61F" w14:textId="77777777" w:rsidR="0014220D" w:rsidRPr="00831845" w:rsidRDefault="00551C6A">
      <w:r w:rsidRPr="00831845">
        <w:br w:type="page"/>
      </w:r>
    </w:p>
    <w:p w14:paraId="50617D20" w14:textId="5B5023C2" w:rsidR="00CC7E10" w:rsidRDefault="042F5A90" w:rsidP="58C279CF">
      <w:pPr>
        <w:pStyle w:val="Overskrift1"/>
      </w:pPr>
      <w:bookmarkStart w:id="10" w:name="_Toc1427979707"/>
      <w:bookmarkEnd w:id="0"/>
      <w:r>
        <w:lastRenderedPageBreak/>
        <w:t>Form</w:t>
      </w:r>
      <w:r w:rsidR="6277EC75">
        <w:t>ål og virkeområde</w:t>
      </w:r>
      <w:bookmarkEnd w:id="10"/>
    </w:p>
    <w:p w14:paraId="1A24C447" w14:textId="77777777" w:rsidR="00267061" w:rsidRDefault="6277EC75" w:rsidP="58C279CF">
      <w:pPr>
        <w:pStyle w:val="isselectedend"/>
        <w:rPr>
          <w:rFonts w:ascii="Georgia" w:eastAsia="Georgia" w:hAnsi="Georgia" w:cs="Georgia"/>
          <w:sz w:val="22"/>
          <w:szCs w:val="22"/>
        </w:rPr>
      </w:pPr>
      <w:r w:rsidRPr="58C279CF">
        <w:rPr>
          <w:rFonts w:ascii="Georgia" w:eastAsia="Georgia" w:hAnsi="Georgia" w:cs="Georgia"/>
          <w:sz w:val="22"/>
          <w:szCs w:val="22"/>
        </w:rPr>
        <w:t>Dette bilaget regulerer avtalte tjenestenivåer for Leverandørens håndtering av feil, avvik og driftsforstyrrelser i Systemporteføljen, samt standardiserte prisavslag og kompensasjoner ved manglende oppfyllelse.</w:t>
      </w:r>
    </w:p>
    <w:p w14:paraId="1FC0F5CA" w14:textId="4595B8F1" w:rsidR="00267061" w:rsidRPr="00267061" w:rsidRDefault="6277EC75" w:rsidP="58C279CF">
      <w:pPr>
        <w:pStyle w:val="NormalWeb"/>
        <w:rPr>
          <w:rFonts w:ascii="Georgia" w:eastAsia="Georgia" w:hAnsi="Georgia" w:cs="Georgia"/>
          <w:sz w:val="22"/>
          <w:szCs w:val="22"/>
        </w:rPr>
      </w:pPr>
      <w:r w:rsidRPr="58C279CF">
        <w:rPr>
          <w:rFonts w:ascii="Georgia" w:eastAsia="Georgia" w:hAnsi="Georgia" w:cs="Georgia"/>
          <w:sz w:val="22"/>
          <w:szCs w:val="22"/>
        </w:rPr>
        <w:t xml:space="preserve">Bilaget regulerer ikke Kundens eller </w:t>
      </w:r>
      <w:proofErr w:type="spellStart"/>
      <w:r w:rsidRPr="58C279CF">
        <w:rPr>
          <w:rFonts w:ascii="Georgia" w:eastAsia="Georgia" w:hAnsi="Georgia" w:cs="Georgia"/>
          <w:sz w:val="22"/>
          <w:szCs w:val="22"/>
        </w:rPr>
        <w:t>NAVs</w:t>
      </w:r>
      <w:proofErr w:type="spellEnd"/>
      <w:r w:rsidRPr="58C279CF">
        <w:rPr>
          <w:rFonts w:ascii="Georgia" w:eastAsia="Georgia" w:hAnsi="Georgia" w:cs="Georgia"/>
          <w:sz w:val="22"/>
          <w:szCs w:val="22"/>
        </w:rPr>
        <w:t xml:space="preserve"> driftsansvar for plattform eller infrastruktur, jf. Bilag 1. Leverandørens ansvar etter dette bilaget er knyttet til Leverandørens ytelser under Avtalen, herunder feilsøking, feilretting, </w:t>
      </w:r>
      <w:proofErr w:type="spellStart"/>
      <w:r w:rsidRPr="58C279CF">
        <w:rPr>
          <w:rFonts w:ascii="Georgia" w:eastAsia="Georgia" w:hAnsi="Georgia" w:cs="Georgia"/>
          <w:sz w:val="22"/>
          <w:szCs w:val="22"/>
        </w:rPr>
        <w:t>applikasjonsnær</w:t>
      </w:r>
      <w:proofErr w:type="spellEnd"/>
      <w:r w:rsidRPr="58C279CF">
        <w:rPr>
          <w:rFonts w:ascii="Georgia" w:eastAsia="Georgia" w:hAnsi="Georgia" w:cs="Georgia"/>
          <w:sz w:val="22"/>
          <w:szCs w:val="22"/>
        </w:rPr>
        <w:t xml:space="preserve"> bistand, testing, dokumentasjon og nødvendig </w:t>
      </w:r>
      <w:proofErr w:type="spellStart"/>
      <w:r w:rsidRPr="58C279CF">
        <w:rPr>
          <w:rFonts w:ascii="Georgia" w:eastAsia="Georgia" w:hAnsi="Georgia" w:cs="Georgia"/>
          <w:sz w:val="22"/>
          <w:szCs w:val="22"/>
        </w:rPr>
        <w:t>deploy</w:t>
      </w:r>
      <w:proofErr w:type="spellEnd"/>
      <w:r w:rsidRPr="58C279CF">
        <w:rPr>
          <w:rFonts w:ascii="Georgia" w:eastAsia="Georgia" w:hAnsi="Georgia" w:cs="Georgia"/>
          <w:sz w:val="22"/>
          <w:szCs w:val="22"/>
        </w:rPr>
        <w:t>-bistand etter Kundens rutiner.</w:t>
      </w:r>
    </w:p>
    <w:p w14:paraId="4ACAAB7D" w14:textId="429386ED" w:rsidR="0014220D" w:rsidRDefault="6F677D6A" w:rsidP="0009173E">
      <w:pPr>
        <w:pStyle w:val="Overskrift1"/>
      </w:pPr>
      <w:bookmarkStart w:id="11" w:name="_Toc498808613"/>
      <w:r>
        <w:t>Feilkategorier og prioritering</w:t>
      </w:r>
      <w:bookmarkEnd w:id="11"/>
      <w:r w:rsidR="110510D1">
        <w:t xml:space="preserve"> </w:t>
      </w:r>
    </w:p>
    <w:p w14:paraId="77A58AFB" w14:textId="619DED72" w:rsidR="00166740" w:rsidRPr="00166740" w:rsidRDefault="6F677D6A" w:rsidP="00166740">
      <w:r>
        <w:t>Dette punktet knytter seg til SSA-V punkt 2.4.5.</w:t>
      </w:r>
    </w:p>
    <w:p w14:paraId="1606744D" w14:textId="7D20D603" w:rsidR="58C279CF" w:rsidRDefault="58C279CF"/>
    <w:p w14:paraId="24D1A4F0" w14:textId="77777777" w:rsidR="00166740" w:rsidRPr="00166740" w:rsidRDefault="00166740" w:rsidP="00166740">
      <w:r w:rsidRPr="00166740">
        <w:t>Feil kategoriseres som A-, B- eller C-feil basert på feilens konsekvens for brukerne, Kundens oppgaveløsning, sikkerhet, tilgjengelighet og mulighet for midlertidig løsning.</w:t>
      </w:r>
    </w:p>
    <w:p w14:paraId="7831B70D" w14:textId="77777777" w:rsidR="000605C2" w:rsidRDefault="000605C2" w:rsidP="00166740"/>
    <w:p w14:paraId="19B15871" w14:textId="11014145" w:rsidR="00166740" w:rsidRPr="00166740" w:rsidRDefault="00166740" w:rsidP="00166740">
      <w:r w:rsidRPr="00166740">
        <w:t>Kunden fastsetter feilkategori og prioritering etter dialog med Leverandøren. Leverandøren skal uten ugrunnet opphold varsle Kunden dersom Leverandøren mener at en feil er feilklassifisert eller bør prioriteres annerledes.</w:t>
      </w:r>
    </w:p>
    <w:p w14:paraId="3691D5E9" w14:textId="77777777" w:rsidR="00BC286E" w:rsidRDefault="00BC286E" w:rsidP="00166740"/>
    <w:p w14:paraId="315B8E24" w14:textId="2656BD99" w:rsidR="00BC286E" w:rsidRDefault="00166740" w:rsidP="00D54316">
      <w:r w:rsidRPr="00166740">
        <w:t>Feilretting og videre håndtering skjer etter Kundens prioritering og bestilling, med mindre annet uttrykkelig følger av dette bilaget.</w:t>
      </w:r>
    </w:p>
    <w:p w14:paraId="1DE2D646" w14:textId="07F7D93A" w:rsidR="007E4D0D" w:rsidRDefault="7EEBA03D" w:rsidP="007E4D0D">
      <w:pPr>
        <w:pStyle w:val="Overskrift1"/>
      </w:pPr>
      <w:bookmarkStart w:id="12" w:name="_Toc1198130009"/>
      <w:r>
        <w:t>Tjenestenivå for A-feil</w:t>
      </w:r>
      <w:bookmarkEnd w:id="12"/>
    </w:p>
    <w:p w14:paraId="61EF78D8" w14:textId="6213A1A9" w:rsidR="00843A5B" w:rsidRDefault="5E5076FE" w:rsidP="58C279CF">
      <w:pPr>
        <w:pStyle w:val="isselectedend"/>
        <w:rPr>
          <w:rFonts w:ascii="Georgia" w:eastAsia="Georgia" w:hAnsi="Georgia" w:cs="Georgia"/>
          <w:sz w:val="22"/>
          <w:szCs w:val="22"/>
        </w:rPr>
      </w:pPr>
      <w:r w:rsidRPr="58C279CF">
        <w:rPr>
          <w:rFonts w:ascii="Georgia" w:eastAsia="Georgia" w:hAnsi="Georgia" w:cs="Georgia"/>
          <w:sz w:val="22"/>
          <w:szCs w:val="22"/>
        </w:rPr>
        <w:t xml:space="preserve">Retting av A-feil som meldes av Kunden i Leverandørens Garantitid, jf. Bilag 1 punkt 6.11, skal påbegynnes innen </w:t>
      </w:r>
      <w:r w:rsidR="6C000460" w:rsidRPr="58C279CF">
        <w:rPr>
          <w:rFonts w:ascii="Georgia" w:eastAsia="Georgia" w:hAnsi="Georgia" w:cs="Georgia"/>
          <w:sz w:val="22"/>
          <w:szCs w:val="22"/>
        </w:rPr>
        <w:t>3</w:t>
      </w:r>
      <w:r w:rsidRPr="58C279CF">
        <w:rPr>
          <w:rFonts w:ascii="Georgia" w:eastAsia="Georgia" w:hAnsi="Georgia" w:cs="Georgia"/>
          <w:sz w:val="22"/>
          <w:szCs w:val="22"/>
        </w:rPr>
        <w:t>0 minutter etter at feilen er meldt til Leverandøren, eller fra det tidspunkt Leverandøren burde ha oppdaget feilen.</w:t>
      </w:r>
    </w:p>
    <w:p w14:paraId="3AFBF2C7" w14:textId="77777777" w:rsidR="00843A5B" w:rsidRDefault="5E5076FE" w:rsidP="58C279CF">
      <w:pPr>
        <w:pStyle w:val="isselectedend"/>
        <w:rPr>
          <w:rFonts w:ascii="Georgia" w:eastAsia="Georgia" w:hAnsi="Georgia" w:cs="Georgia"/>
          <w:sz w:val="22"/>
          <w:szCs w:val="22"/>
        </w:rPr>
      </w:pPr>
      <w:r w:rsidRPr="58C279CF">
        <w:rPr>
          <w:rFonts w:ascii="Georgia" w:eastAsia="Georgia" w:hAnsi="Georgia" w:cs="Georgia"/>
          <w:sz w:val="22"/>
          <w:szCs w:val="22"/>
        </w:rPr>
        <w:t>Feilretting av A-feil skal pågå uavbrutt, også ut over Garantitiden, til feilen er rettet eller det er etablert en midlertidig løsning som Kunden aksepterer, med mindre Kunden bestemmer noe annet.</w:t>
      </w:r>
    </w:p>
    <w:p w14:paraId="6E9D7CE1" w14:textId="77777777" w:rsidR="00843A5B" w:rsidRDefault="5E5076FE" w:rsidP="58C279CF">
      <w:pPr>
        <w:pStyle w:val="isselectedend"/>
        <w:rPr>
          <w:rFonts w:ascii="Georgia" w:eastAsia="Georgia" w:hAnsi="Georgia" w:cs="Georgia"/>
          <w:sz w:val="22"/>
          <w:szCs w:val="22"/>
        </w:rPr>
      </w:pPr>
      <w:r w:rsidRPr="58C279CF">
        <w:rPr>
          <w:rFonts w:ascii="Georgia" w:eastAsia="Georgia" w:hAnsi="Georgia" w:cs="Georgia"/>
          <w:sz w:val="22"/>
          <w:szCs w:val="22"/>
        </w:rPr>
        <w:t>Dersom A-feil oppstår, oppdages eller meldes utenfor Garantitiden, skal feilretting påbegynnes innen 30 minutter etter neste tidspunkt som faller innenfor Garantitiden, med mindre Kunden har bestilt Beredskap eller annet er avtalt.</w:t>
      </w:r>
    </w:p>
    <w:p w14:paraId="2ACCB39C" w14:textId="77777777" w:rsidR="00843A5B" w:rsidRDefault="5E5076FE" w:rsidP="58C279CF">
      <w:pPr>
        <w:pStyle w:val="isselectedend"/>
        <w:rPr>
          <w:rFonts w:ascii="Georgia" w:eastAsia="Georgia" w:hAnsi="Georgia" w:cs="Georgia"/>
          <w:sz w:val="22"/>
          <w:szCs w:val="22"/>
        </w:rPr>
      </w:pPr>
      <w:r w:rsidRPr="58C279CF">
        <w:rPr>
          <w:rFonts w:ascii="Georgia" w:eastAsia="Georgia" w:hAnsi="Georgia" w:cs="Georgia"/>
          <w:sz w:val="22"/>
          <w:szCs w:val="22"/>
        </w:rPr>
        <w:t>Dersom Kunden har bestilt Beredskap for det aktuelle tidsrommet, gjelder frist for påbegynt arbeid fra det tidspunkt Leverandøren kontaktes i Beredskapen.</w:t>
      </w:r>
    </w:p>
    <w:p w14:paraId="426767BC" w14:textId="60D405FC" w:rsidR="00BC286E" w:rsidRDefault="5E5076FE" w:rsidP="58C279CF">
      <w:pPr>
        <w:pStyle w:val="NormalWeb"/>
        <w:rPr>
          <w:rFonts w:ascii="Georgia" w:eastAsia="Georgia" w:hAnsi="Georgia" w:cs="Georgia"/>
          <w:sz w:val="22"/>
          <w:szCs w:val="22"/>
        </w:rPr>
      </w:pPr>
      <w:r w:rsidRPr="58C279CF">
        <w:rPr>
          <w:rFonts w:ascii="Georgia" w:eastAsia="Georgia" w:hAnsi="Georgia" w:cs="Georgia"/>
          <w:sz w:val="22"/>
          <w:szCs w:val="22"/>
        </w:rPr>
        <w:t>Feilretting anses påbegynt når Leverandøren har satt inn egnet ressurs, startet reell feilsøking eller feilretting, og informert Kunden om hvem som håndterer feilen og videre oppfølging.</w:t>
      </w:r>
    </w:p>
    <w:p w14:paraId="7E5F4CB0" w14:textId="0CAD5DD5" w:rsidR="0016473F" w:rsidRDefault="2EB493E7" w:rsidP="0016473F">
      <w:pPr>
        <w:pStyle w:val="Overskrift1"/>
      </w:pPr>
      <w:bookmarkStart w:id="13" w:name="_Toc1105853209"/>
      <w:r>
        <w:lastRenderedPageBreak/>
        <w:t>Tjenestenivå for</w:t>
      </w:r>
      <w:r w:rsidR="5CA2F8DA">
        <w:t xml:space="preserve"> B-feil</w:t>
      </w:r>
      <w:bookmarkEnd w:id="13"/>
    </w:p>
    <w:p w14:paraId="5461301E" w14:textId="77777777" w:rsidR="006855C9" w:rsidRPr="006855C9" w:rsidRDefault="006855C9" w:rsidP="006855C9">
      <w:r w:rsidRPr="006855C9">
        <w:t>B-feil håndteres som del av Kundens ordinære prioritering av vedlikeholdsoppgaver, med mindre Kunden bestemmer annen prioritering.</w:t>
      </w:r>
    </w:p>
    <w:p w14:paraId="6E8F2910" w14:textId="77777777" w:rsidR="006855C9" w:rsidRDefault="006855C9" w:rsidP="006855C9"/>
    <w:p w14:paraId="2F7FD673" w14:textId="36D39886" w:rsidR="006855C9" w:rsidRPr="006855C9" w:rsidRDefault="006855C9" w:rsidP="006855C9">
      <w:r w:rsidRPr="006855C9">
        <w:t>Leverandøren skal uten ugrunnet opphold, og normalt innen neste virkedag, gi Kunden en vurdering av feilens årsak, konsekvens, risiko, mulig midlertidig løsning, estimat og forslag til videre håndtering.</w:t>
      </w:r>
    </w:p>
    <w:p w14:paraId="4F3F0C95" w14:textId="77777777" w:rsidR="006855C9" w:rsidRDefault="006855C9" w:rsidP="006855C9"/>
    <w:p w14:paraId="682EDED3" w14:textId="02DA9B6E" w:rsidR="006855C9" w:rsidRDefault="006855C9" w:rsidP="006855C9">
      <w:r w:rsidRPr="006855C9">
        <w:t>Kunden prioriterer, beslutter og bestiller videre håndtering av B-feil i samsvar med Avtalens rammer.</w:t>
      </w:r>
    </w:p>
    <w:p w14:paraId="6A3C37A9" w14:textId="7B28257B" w:rsidR="006855C9" w:rsidRPr="006855C9" w:rsidRDefault="2F567B66" w:rsidP="006855C9">
      <w:pPr>
        <w:pStyle w:val="Overskrift1"/>
      </w:pPr>
      <w:bookmarkStart w:id="14" w:name="_Toc1579262998"/>
      <w:r>
        <w:t>Tjenestenivå for</w:t>
      </w:r>
      <w:r w:rsidR="5BF5F985">
        <w:t xml:space="preserve"> C-feil</w:t>
      </w:r>
      <w:bookmarkEnd w:id="14"/>
    </w:p>
    <w:p w14:paraId="0DB3A3AC" w14:textId="142A766A" w:rsidR="006855C9" w:rsidRDefault="5BF5F985" w:rsidP="58C279CF">
      <w:pPr>
        <w:spacing w:line="259" w:lineRule="auto"/>
      </w:pPr>
      <w:r>
        <w:t>C-feil håndteres gjennom Kundens ordinære prioritering og planlegging av vedlikeholdsoppgaver, jf. Bilag 1 punkt 7.</w:t>
      </w:r>
      <w:r w:rsidR="3987885A">
        <w:t>4.</w:t>
      </w:r>
    </w:p>
    <w:p w14:paraId="06067E4D" w14:textId="77777777" w:rsidR="00276B48" w:rsidRPr="00276B48" w:rsidRDefault="00276B48" w:rsidP="58C279CF">
      <w:pPr>
        <w:pStyle w:val="Overskrift1"/>
      </w:pPr>
      <w:r>
        <w:tab/>
      </w:r>
      <w:bookmarkStart w:id="15" w:name="_Toc624966085"/>
      <w:r w:rsidR="5212063C" w:rsidRPr="00276B48">
        <w:t>Statusrapportering og oppfølging</w:t>
      </w:r>
      <w:bookmarkEnd w:id="15"/>
    </w:p>
    <w:p w14:paraId="4227FBA8" w14:textId="77777777" w:rsidR="00276B48" w:rsidRPr="00276B48" w:rsidRDefault="00276B48" w:rsidP="00276B48">
      <w:pPr>
        <w:tabs>
          <w:tab w:val="left" w:pos="412"/>
        </w:tabs>
      </w:pPr>
      <w:r w:rsidRPr="00276B48">
        <w:t>For A-feil skal Leverandøren rapportere status til Kunden minimum hver annen time så lenge feilen pågår, med mindre Kunden bestemmer en annen rapporteringsfrekvens.</w:t>
      </w:r>
    </w:p>
    <w:p w14:paraId="4F1C8DB4" w14:textId="77777777" w:rsidR="00276B48" w:rsidRDefault="00276B48" w:rsidP="00276B48">
      <w:pPr>
        <w:tabs>
          <w:tab w:val="left" w:pos="412"/>
        </w:tabs>
      </w:pPr>
    </w:p>
    <w:p w14:paraId="12EE31E7" w14:textId="32AB8DB7" w:rsidR="00276B48" w:rsidRPr="00276B48" w:rsidRDefault="5212063C" w:rsidP="00276B48">
      <w:pPr>
        <w:tabs>
          <w:tab w:val="left" w:pos="412"/>
        </w:tabs>
      </w:pPr>
      <w:r>
        <w:t xml:space="preserve">For B-feil </w:t>
      </w:r>
      <w:r w:rsidR="6B11C849">
        <w:t xml:space="preserve">og C-feil </w:t>
      </w:r>
      <w:r>
        <w:t>skal Leverandøren gi status etter avtale med Kunden</w:t>
      </w:r>
      <w:r w:rsidR="05FE3859">
        <w:t xml:space="preserve"> og etter </w:t>
      </w:r>
      <w:r w:rsidR="7FBCA587">
        <w:t>rutiner for prioritering og gjennomføring av vedlikeholdsoppgaver</w:t>
      </w:r>
      <w:r>
        <w:t>.</w:t>
      </w:r>
    </w:p>
    <w:p w14:paraId="48994BA1" w14:textId="77777777" w:rsidR="00276B48" w:rsidRDefault="00276B48" w:rsidP="00276B48">
      <w:pPr>
        <w:tabs>
          <w:tab w:val="left" w:pos="412"/>
        </w:tabs>
      </w:pPr>
    </w:p>
    <w:p w14:paraId="2C0524BB" w14:textId="1A4A3D82" w:rsidR="006855C9" w:rsidRDefault="5212063C" w:rsidP="00276B48">
      <w:pPr>
        <w:tabs>
          <w:tab w:val="left" w:pos="412"/>
        </w:tabs>
      </w:pPr>
      <w:r>
        <w:t>Statusrapportering skal som minimum omfatte foreløpig årsak, konsekvens, tiltak, forventet videre fremdrift, behov for bistand fra Kunden eller tredjepart og eventuelle forslag til midlertidig løsning.</w:t>
      </w:r>
    </w:p>
    <w:p w14:paraId="667D89F9" w14:textId="5AD91A3D" w:rsidR="00897D7A" w:rsidRPr="00897D7A" w:rsidRDefault="1D1801C4" w:rsidP="00897D7A">
      <w:pPr>
        <w:pStyle w:val="Overskrift1"/>
      </w:pPr>
      <w:bookmarkStart w:id="16" w:name="_Toc1903416790"/>
      <w:r>
        <w:t>Konsekvenser ved brudd på tjenestenivå for A-feil</w:t>
      </w:r>
      <w:bookmarkEnd w:id="16"/>
    </w:p>
    <w:p w14:paraId="7922F763" w14:textId="77777777" w:rsidR="00897D7A" w:rsidRPr="00897D7A" w:rsidRDefault="00897D7A" w:rsidP="00897D7A">
      <w:pPr>
        <w:tabs>
          <w:tab w:val="left" w:pos="412"/>
        </w:tabs>
      </w:pPr>
      <w:r w:rsidRPr="00897D7A">
        <w:t>Dersom Leverandøren ikke overholder frist for påbegynt retting av A-feil, og dette ikke skyldes Kundens forhold, NAV, tredjepart eller force majeure, skal Leverandørens arbeid med feilrettingen utføres vederlagsfritt for Kunden frem til feilen er rettet eller midlertidig løsning er akseptert av Kunden.</w:t>
      </w:r>
    </w:p>
    <w:p w14:paraId="4D797A50" w14:textId="77777777" w:rsidR="00897D7A" w:rsidRPr="00897D7A" w:rsidRDefault="00897D7A" w:rsidP="00897D7A">
      <w:pPr>
        <w:tabs>
          <w:tab w:val="left" w:pos="412"/>
        </w:tabs>
      </w:pPr>
    </w:p>
    <w:p w14:paraId="5BD161B6" w14:textId="42C5FD0A" w:rsidR="00E10D54" w:rsidRDefault="1D1801C4" w:rsidP="00897D7A">
      <w:pPr>
        <w:tabs>
          <w:tab w:val="left" w:pos="412"/>
        </w:tabs>
      </w:pPr>
      <w:r>
        <w:t xml:space="preserve">Dette omfatter nødvendig analyse, retting, testing, dokumentasjon, pakking av hasteendring og nødvendig </w:t>
      </w:r>
      <w:proofErr w:type="spellStart"/>
      <w:r>
        <w:t>deploy</w:t>
      </w:r>
      <w:proofErr w:type="spellEnd"/>
      <w:r>
        <w:t>-bistand etter Kundens rutiner</w:t>
      </w:r>
      <w:r w:rsidR="7372D0F9">
        <w:t>.</w:t>
      </w:r>
    </w:p>
    <w:p w14:paraId="78397CBF" w14:textId="77777777" w:rsidR="00E10D54" w:rsidRPr="00E10D54" w:rsidRDefault="05BE4378" w:rsidP="00E10D54">
      <w:pPr>
        <w:pStyle w:val="Overskrift1"/>
      </w:pPr>
      <w:bookmarkStart w:id="17" w:name="_Toc1294591387"/>
      <w:r>
        <w:t>Prisreduksjon ved feil som skyldes Leverandøren</w:t>
      </w:r>
      <w:bookmarkEnd w:id="17"/>
    </w:p>
    <w:p w14:paraId="5073B614" w14:textId="77777777" w:rsidR="00E10D54" w:rsidRDefault="00E10D54" w:rsidP="00E10D54">
      <w:pPr>
        <w:tabs>
          <w:tab w:val="left" w:pos="412"/>
        </w:tabs>
      </w:pPr>
      <w:r w:rsidRPr="00E10D54">
        <w:t xml:space="preserve">Dersom A- eller B-feil skyldes forhold hos Leverandøren eller Leverandørens underleverandør, kan Kunden kreve at arbeid med analyse, retting, testing, dokumentasjon og nødvendig </w:t>
      </w:r>
      <w:proofErr w:type="spellStart"/>
      <w:r w:rsidRPr="00E10D54">
        <w:t>deploy</w:t>
      </w:r>
      <w:proofErr w:type="spellEnd"/>
      <w:r w:rsidRPr="00E10D54">
        <w:t>-bistand knyttet til feilen honoreres med minimum 50 prosent prisreduksjon.</w:t>
      </w:r>
    </w:p>
    <w:p w14:paraId="2E217DD4" w14:textId="77777777" w:rsidR="00E10D54" w:rsidRPr="00E10D54" w:rsidRDefault="00E10D54" w:rsidP="00E10D54">
      <w:pPr>
        <w:tabs>
          <w:tab w:val="left" w:pos="412"/>
        </w:tabs>
      </w:pPr>
    </w:p>
    <w:p w14:paraId="021CFF80" w14:textId="77777777" w:rsidR="00E10D54" w:rsidRDefault="00E10D54" w:rsidP="00E10D54">
      <w:pPr>
        <w:tabs>
          <w:tab w:val="left" w:pos="412"/>
        </w:tabs>
      </w:pPr>
      <w:r w:rsidRPr="00E10D54">
        <w:lastRenderedPageBreak/>
        <w:t xml:space="preserve">Dersom A- eller B-feil skyldes forhold både hos Kunden og Leverandøren, kan Kunden kreve at arbeid med analyse, retting, testing, dokumentasjon og nødvendig </w:t>
      </w:r>
      <w:proofErr w:type="spellStart"/>
      <w:r w:rsidRPr="00E10D54">
        <w:t>deploy</w:t>
      </w:r>
      <w:proofErr w:type="spellEnd"/>
      <w:r w:rsidRPr="00E10D54">
        <w:t>-bistand honoreres med inntil 25 prosent prisreduksjon, basert på en konkret vurdering av partenes medvirkning til feilen.</w:t>
      </w:r>
    </w:p>
    <w:p w14:paraId="7F0C6356" w14:textId="77777777" w:rsidR="00EA72CB" w:rsidRPr="00E10D54" w:rsidRDefault="00EA72CB" w:rsidP="00E10D54">
      <w:pPr>
        <w:tabs>
          <w:tab w:val="left" w:pos="412"/>
        </w:tabs>
      </w:pPr>
    </w:p>
    <w:p w14:paraId="79C85B83" w14:textId="5AC11DCF" w:rsidR="00E10D54" w:rsidRDefault="05BE4378" w:rsidP="00897D7A">
      <w:pPr>
        <w:tabs>
          <w:tab w:val="left" w:pos="412"/>
        </w:tabs>
      </w:pPr>
      <w:r>
        <w:t>Prisreduksjon etter dette punktet gjelder ikke i den utstrekning feilen skyldes forhold hos Kunden, NAV, Kundens øvrige leverandører, tredjepartskomponenter eller forhold utenfor Leverandørens kontroll.</w:t>
      </w:r>
    </w:p>
    <w:p w14:paraId="51D66E89" w14:textId="77777777" w:rsidR="00514E6A" w:rsidRPr="00514E6A" w:rsidRDefault="7111BBB4" w:rsidP="00514E6A">
      <w:pPr>
        <w:pStyle w:val="Overskrift1"/>
      </w:pPr>
      <w:bookmarkStart w:id="18" w:name="_Toc1852391258"/>
      <w:r>
        <w:t>Repeterende feil</w:t>
      </w:r>
      <w:bookmarkEnd w:id="18"/>
    </w:p>
    <w:p w14:paraId="2A5B5211" w14:textId="77777777" w:rsidR="00514E6A" w:rsidRDefault="00514E6A" w:rsidP="00514E6A">
      <w:pPr>
        <w:tabs>
          <w:tab w:val="left" w:pos="412"/>
        </w:tabs>
      </w:pPr>
      <w:r w:rsidRPr="00514E6A">
        <w:t>Dersom samme feil, eller feil med samme underliggende årsak, oppstår mer enn to ganger etter at Leverandøren tidligere har rettet feilen, og årsaken skyldes Leverandørens forhold, skal Leverandøren rette den underliggende årsaken uten kostnad for Kunden.</w:t>
      </w:r>
    </w:p>
    <w:p w14:paraId="1AE99ED8" w14:textId="77777777" w:rsidR="00E33399" w:rsidRDefault="00E33399" w:rsidP="00514E6A">
      <w:pPr>
        <w:tabs>
          <w:tab w:val="left" w:pos="412"/>
        </w:tabs>
      </w:pPr>
    </w:p>
    <w:p w14:paraId="70127D0C" w14:textId="18D56682" w:rsidR="00353A6F" w:rsidRDefault="00E33399" w:rsidP="009446F1">
      <w:pPr>
        <w:tabs>
          <w:tab w:val="left" w:pos="412"/>
        </w:tabs>
      </w:pPr>
      <w:r w:rsidRPr="00E33399">
        <w:t xml:space="preserve">Retting av repeterende feil omfatter nødvendig analyse, retting, testing, dokumentasjon, konfigurasjonsstyring og nødvendig </w:t>
      </w:r>
      <w:proofErr w:type="spellStart"/>
      <w:r w:rsidRPr="00E33399">
        <w:t>deploy</w:t>
      </w:r>
      <w:proofErr w:type="spellEnd"/>
      <w:r w:rsidRPr="00E33399">
        <w:t xml:space="preserve">-bistand. Dersom rettingen ikke inngår i en ordinær </w:t>
      </w:r>
      <w:proofErr w:type="spellStart"/>
      <w:r w:rsidRPr="00E33399">
        <w:t>release</w:t>
      </w:r>
      <w:proofErr w:type="spellEnd"/>
      <w:r w:rsidRPr="00E33399">
        <w:t>, skal Leverandøren uten kostnad for Kunden klargjøre nødvendig hasteendring og bistå ved produksjonssetting etter Kundens rutiner.</w:t>
      </w:r>
    </w:p>
    <w:p w14:paraId="6B482C05" w14:textId="77777777" w:rsidR="00353A6F" w:rsidRPr="00353A6F" w:rsidRDefault="6F022385" w:rsidP="00353A6F">
      <w:pPr>
        <w:pStyle w:val="Overskrift1"/>
      </w:pPr>
      <w:bookmarkStart w:id="19" w:name="_Toc1340080538"/>
      <w:r>
        <w:t>Forsinkelse i Etableringsprosjektet</w:t>
      </w:r>
      <w:bookmarkEnd w:id="19"/>
    </w:p>
    <w:p w14:paraId="4ACDAA69" w14:textId="77777777" w:rsidR="00353A6F" w:rsidRPr="00353A6F" w:rsidRDefault="00353A6F" w:rsidP="00353A6F">
      <w:r w:rsidRPr="00353A6F">
        <w:t>Dersom Leverandøren ikke er klar til å overta ordinært vedlikeholdsansvar i samsvar med milepæl 5 i Bilag 4, og forsinkelsen ikke skyldes Kundens forhold, NAV, tredjepart eller force majeure, foreligger forsinkelse i Etableringsprosjektet.</w:t>
      </w:r>
    </w:p>
    <w:p w14:paraId="2CB57873" w14:textId="77777777" w:rsidR="00353A6F" w:rsidRDefault="00353A6F" w:rsidP="00353A6F"/>
    <w:p w14:paraId="4F0F5BE1" w14:textId="034FEFF7" w:rsidR="00353A6F" w:rsidRDefault="00353A6F" w:rsidP="00353A6F">
      <w:r w:rsidRPr="00353A6F">
        <w:t>Ved slik forsinkelse kan Kunden kreve at gjenstående arbeid i Etableringsprosjektet fullføres uten kostnad for Kunden.</w:t>
      </w:r>
    </w:p>
    <w:p w14:paraId="1B93772E" w14:textId="77777777" w:rsidR="00353A6F" w:rsidRPr="00353A6F" w:rsidRDefault="00353A6F" w:rsidP="00353A6F"/>
    <w:p w14:paraId="1B44A97F" w14:textId="77777777" w:rsidR="00353A6F" w:rsidRDefault="00353A6F" w:rsidP="00353A6F">
      <w:r w:rsidRPr="00353A6F">
        <w:t xml:space="preserve">Dersom forsinkelsen medfører at Kunden må forlenge eller kjøpe tilsvarende vedlikeholdstjenester fra tidligere </w:t>
      </w:r>
      <w:proofErr w:type="spellStart"/>
      <w:r w:rsidRPr="00353A6F">
        <w:t>vedlikeholdsleverandør</w:t>
      </w:r>
      <w:proofErr w:type="spellEnd"/>
      <w:r w:rsidRPr="00353A6F">
        <w:t xml:space="preserve"> eller annen leverandør, kan Kunden kreve nødvendige og dokumenterte merkostnader dekket av Leverandøren, så langt kostnadene skyldes Leverandørens forsinkelse.</w:t>
      </w:r>
    </w:p>
    <w:p w14:paraId="06C24068" w14:textId="77777777" w:rsidR="00353A6F" w:rsidRPr="00353A6F" w:rsidRDefault="00353A6F" w:rsidP="00353A6F"/>
    <w:p w14:paraId="3427300C" w14:textId="77777777" w:rsidR="00353A6F" w:rsidRPr="00353A6F" w:rsidRDefault="00353A6F" w:rsidP="00353A6F">
      <w:r w:rsidRPr="00353A6F">
        <w:t>Kundens krav etter dette punktet begrenser ikke Kundens øvrige rettigheter etter Avtalen.</w:t>
      </w:r>
    </w:p>
    <w:p w14:paraId="095869E8" w14:textId="77777777" w:rsidR="00353A6F" w:rsidRPr="00353A6F" w:rsidRDefault="00353A6F" w:rsidP="00353A6F"/>
    <w:p w14:paraId="2AD916A3" w14:textId="77777777" w:rsidR="00353A6F" w:rsidRPr="00353A6F" w:rsidRDefault="00353A6F" w:rsidP="00353A6F"/>
    <w:p w14:paraId="51A374FA" w14:textId="77777777" w:rsidR="00353A6F" w:rsidRDefault="00353A6F" w:rsidP="00353A6F"/>
    <w:p w14:paraId="45E86D56" w14:textId="77777777" w:rsidR="00353A6F" w:rsidRDefault="00353A6F" w:rsidP="00353A6F">
      <w:pPr>
        <w:jc w:val="right"/>
      </w:pPr>
    </w:p>
    <w:p w14:paraId="11BF3436" w14:textId="77777777" w:rsidR="00353A6F" w:rsidRPr="00353A6F" w:rsidRDefault="00353A6F" w:rsidP="00353A6F">
      <w:pPr>
        <w:jc w:val="right"/>
      </w:pPr>
    </w:p>
    <w:sectPr w:rsidR="00353A6F" w:rsidRPr="00353A6F" w:rsidSect="00551C6A">
      <w:headerReference w:type="default" r:id="rId7"/>
      <w:footerReference w:type="default" r:id="rId8"/>
      <w:headerReference w:type="first" r:id="rId9"/>
      <w:footerReference w:type="first" r:id="rId10"/>
      <w:pgSz w:w="11906" w:h="16838" w:code="9"/>
      <w:pgMar w:top="1985"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55D08" w14:textId="77777777" w:rsidR="006609C2" w:rsidRDefault="006609C2">
      <w:r>
        <w:separator/>
      </w:r>
    </w:p>
  </w:endnote>
  <w:endnote w:type="continuationSeparator" w:id="0">
    <w:p w14:paraId="5B613FD7" w14:textId="77777777" w:rsidR="006609C2" w:rsidRDefault="00660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E0AA1" w14:textId="4D9C88F8" w:rsidR="1280220F" w:rsidRDefault="1280220F" w:rsidP="1280220F">
    <w:pPr>
      <w:pStyle w:val="Bunntekst"/>
      <w:jc w:val="right"/>
    </w:pPr>
    <w:r>
      <w:fldChar w:fldCharType="begin"/>
    </w:r>
    <w:r>
      <w:instrText>PAGE</w:instrText>
    </w:r>
    <w:r>
      <w:fldChar w:fldCharType="separate"/>
    </w:r>
    <w:r w:rsidR="00F52474">
      <w:rPr>
        <w:noProof/>
      </w:rPr>
      <w:t>2</w:t>
    </w:r>
    <w:r>
      <w:fldChar w:fldCharType="end"/>
    </w:r>
  </w:p>
  <w:p w14:paraId="7B598701" w14:textId="26EB86E4" w:rsidR="0014220D" w:rsidRDefault="0014220D" w:rsidP="1280220F">
    <w:pPr>
      <w:pStyle w:val="Bunntekst"/>
      <w:jc w:val="right"/>
      <w:rPr>
        <w:noProof/>
        <w:sz w:val="20"/>
        <w:szCs w:val="20"/>
      </w:rPr>
    </w:pPr>
  </w:p>
  <w:p w14:paraId="1E698AE7" w14:textId="77777777" w:rsidR="000555F6" w:rsidRPr="006A26E0" w:rsidRDefault="000555F6" w:rsidP="0009173E">
    <w:pPr>
      <w:pStyle w:val="Bunntekst"/>
      <w:jc w:val="right"/>
      <w:rPr>
        <w:sz w:val="20"/>
        <w:szCs w:val="20"/>
      </w:rPr>
    </w:pPr>
  </w:p>
  <w:p w14:paraId="349D22BB" w14:textId="77777777" w:rsidR="0014220D" w:rsidRDefault="001422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F5E9" w14:textId="3AA9F87F" w:rsidR="1280220F" w:rsidRDefault="1280220F" w:rsidP="1280220F">
    <w:pPr>
      <w:pStyle w:val="Bunntekst"/>
      <w:jc w:val="right"/>
    </w:pPr>
    <w:r>
      <w:fldChar w:fldCharType="begin"/>
    </w:r>
    <w:r>
      <w:instrText>PAGE</w:instrText>
    </w:r>
    <w:r>
      <w:fldChar w:fldCharType="separate"/>
    </w:r>
    <w:r w:rsidR="00F52474">
      <w:rPr>
        <w:noProof/>
      </w:rPr>
      <w:t>1</w:t>
    </w:r>
    <w:r>
      <w:fldChar w:fldCharType="end"/>
    </w:r>
  </w:p>
  <w:p w14:paraId="0C606C24" w14:textId="7A311DF2" w:rsidR="0014220D" w:rsidRPr="008000ED" w:rsidRDefault="0014220D" w:rsidP="0009173E">
    <w:pPr>
      <w:pStyle w:val="Bunntekst"/>
      <w:jc w:val="right"/>
      <w:rPr>
        <w:sz w:val="18"/>
        <w:szCs w:val="18"/>
      </w:rPr>
    </w:pPr>
  </w:p>
  <w:p w14:paraId="6A2153BA" w14:textId="77777777" w:rsidR="0014220D" w:rsidRDefault="001422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60AF9" w14:textId="77777777" w:rsidR="006609C2" w:rsidRDefault="006609C2">
      <w:r>
        <w:separator/>
      </w:r>
    </w:p>
  </w:footnote>
  <w:footnote w:type="continuationSeparator" w:id="0">
    <w:p w14:paraId="2A144BFF" w14:textId="77777777" w:rsidR="006609C2" w:rsidRDefault="006609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6C25B" w14:textId="5439196B" w:rsidR="00C621AE" w:rsidRPr="006A26E0" w:rsidRDefault="1280220F" w:rsidP="0009173E">
    <w:pPr>
      <w:pStyle w:val="Topptekst"/>
    </w:pPr>
    <w:r>
      <w:rPr>
        <w:noProof/>
      </w:rPr>
      <w:drawing>
        <wp:inline distT="0" distB="0" distL="0" distR="0" wp14:anchorId="33087C43" wp14:editId="6AB22638">
          <wp:extent cx="1742400" cy="608400"/>
          <wp:effectExtent l="0" t="0" r="0" b="1270"/>
          <wp:docPr id="3" name="Bilde 3" descr="Beskrivelse: epost_signatur"/>
          <wp:cNvGraphicFramePr/>
          <a:graphic xmlns:a="http://schemas.openxmlformats.org/drawingml/2006/main">
            <a:graphicData uri="http://schemas.openxmlformats.org/drawingml/2006/picture">
              <pic:pic xmlns:pic="http://schemas.openxmlformats.org/drawingml/2006/picture">
                <pic:nvPicPr>
                  <pic:cNvPr id="1" name="Bilde 1" descr="Beskrivelse: epost_signatur"/>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2400" cy="608400"/>
                  </a:xfrm>
                  <a:prstGeom prst="rect">
                    <a:avLst/>
                  </a:prstGeom>
                  <a:noFill/>
                  <a:ln>
                    <a:noFill/>
                  </a:ln>
                </pic:spPr>
              </pic:pic>
            </a:graphicData>
          </a:graphic>
        </wp:inline>
      </w:drawing>
    </w:r>
    <w:r>
      <w:t xml:space="preserve">                                                            </w:t>
    </w:r>
    <w:r w:rsidRPr="1280220F">
      <w:rPr>
        <w:sz w:val="18"/>
        <w:szCs w:val="18"/>
      </w:rPr>
      <w:t>Bilag 5 til Avtale om vedlikehold</w:t>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47E3E" w14:textId="6F39BCD5" w:rsidR="0014220D" w:rsidRPr="008000ED" w:rsidRDefault="1280220F">
    <w:pPr>
      <w:pStyle w:val="Topptekst"/>
      <w:rPr>
        <w:sz w:val="18"/>
        <w:szCs w:val="18"/>
      </w:rPr>
    </w:pPr>
    <w:r>
      <w:rPr>
        <w:noProof/>
      </w:rPr>
      <w:drawing>
        <wp:inline distT="0" distB="0" distL="0" distR="0" wp14:anchorId="026EA480" wp14:editId="1E04761F">
          <wp:extent cx="1742440" cy="606425"/>
          <wp:effectExtent l="0" t="0" r="0" b="3175"/>
          <wp:docPr id="4" name="Bilde 4" descr="Beskrivelse: epost_signatur"/>
          <wp:cNvGraphicFramePr/>
          <a:graphic xmlns:a="http://schemas.openxmlformats.org/drawingml/2006/main">
            <a:graphicData uri="http://schemas.openxmlformats.org/drawingml/2006/picture">
              <pic:pic xmlns:pic="http://schemas.openxmlformats.org/drawingml/2006/picture">
                <pic:nvPicPr>
                  <pic:cNvPr id="1" name="Bilde 1" descr="Beskrivelse: epost_signatur"/>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2440" cy="606425"/>
                  </a:xfrm>
                  <a:prstGeom prst="rect">
                    <a:avLst/>
                  </a:prstGeom>
                  <a:noFill/>
                  <a:ln>
                    <a:noFill/>
                  </a:ln>
                </pic:spPr>
              </pic:pic>
            </a:graphicData>
          </a:graphic>
        </wp:inline>
      </w:drawing>
    </w:r>
    <w:r>
      <w:t xml:space="preserve">                                                            </w:t>
    </w:r>
    <w:r w:rsidRPr="1280220F">
      <w:rPr>
        <w:sz w:val="18"/>
        <w:szCs w:val="18"/>
      </w:rPr>
      <w:t>Bilag 5 til Avtale om vedlikehold</w:t>
    </w:r>
  </w:p>
  <w:p w14:paraId="33BBDD2D" w14:textId="77777777" w:rsidR="0014220D" w:rsidRPr="008000ED" w:rsidRDefault="0014220D">
    <w:pPr>
      <w:pStyle w:val="Topptekst"/>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3B08E90"/>
    <w:lvl w:ilvl="0">
      <w:start w:val="1"/>
      <w:numFmt w:val="decimal"/>
      <w:lvlText w:val="%1."/>
      <w:lvlJc w:val="left"/>
      <w:pPr>
        <w:tabs>
          <w:tab w:val="num" w:pos="360"/>
        </w:tabs>
        <w:ind w:left="360" w:hanging="360"/>
      </w:pPr>
      <w:rPr>
        <w:rFonts w:ascii="Times New Roman" w:hAnsi="Times New Roman" w:cs="Times New Roman"/>
      </w:rPr>
    </w:lvl>
  </w:abstractNum>
  <w:abstractNum w:abstractNumId="1" w15:restartNumberingAfterBreak="0">
    <w:nsid w:val="00000001"/>
    <w:multiLevelType w:val="multilevel"/>
    <w:tmpl w:val="E142299E"/>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2" w15:restartNumberingAfterBreak="0">
    <w:nsid w:val="024CB665"/>
    <w:multiLevelType w:val="hybridMultilevel"/>
    <w:tmpl w:val="7CA099BE"/>
    <w:lvl w:ilvl="0" w:tplc="90EE8E3C">
      <w:start w:val="1"/>
      <w:numFmt w:val="bullet"/>
      <w:lvlText w:val=""/>
      <w:lvlJc w:val="left"/>
      <w:pPr>
        <w:ind w:left="720" w:hanging="360"/>
      </w:pPr>
      <w:rPr>
        <w:rFonts w:ascii="Symbol" w:hAnsi="Symbol" w:hint="default"/>
      </w:rPr>
    </w:lvl>
    <w:lvl w:ilvl="1" w:tplc="330CC7E0">
      <w:start w:val="1"/>
      <w:numFmt w:val="bullet"/>
      <w:lvlText w:val="o"/>
      <w:lvlJc w:val="left"/>
      <w:pPr>
        <w:ind w:left="1440" w:hanging="360"/>
      </w:pPr>
      <w:rPr>
        <w:rFonts w:ascii="Courier New" w:hAnsi="Courier New" w:hint="default"/>
      </w:rPr>
    </w:lvl>
    <w:lvl w:ilvl="2" w:tplc="5880ADFE">
      <w:start w:val="1"/>
      <w:numFmt w:val="bullet"/>
      <w:lvlText w:val=""/>
      <w:lvlJc w:val="left"/>
      <w:pPr>
        <w:ind w:left="2160" w:hanging="360"/>
      </w:pPr>
      <w:rPr>
        <w:rFonts w:ascii="Wingdings" w:hAnsi="Wingdings" w:hint="default"/>
      </w:rPr>
    </w:lvl>
    <w:lvl w:ilvl="3" w:tplc="83F0F88E">
      <w:start w:val="1"/>
      <w:numFmt w:val="bullet"/>
      <w:lvlText w:val=""/>
      <w:lvlJc w:val="left"/>
      <w:pPr>
        <w:ind w:left="2880" w:hanging="360"/>
      </w:pPr>
      <w:rPr>
        <w:rFonts w:ascii="Symbol" w:hAnsi="Symbol" w:hint="default"/>
      </w:rPr>
    </w:lvl>
    <w:lvl w:ilvl="4" w:tplc="1FCC5F64">
      <w:start w:val="1"/>
      <w:numFmt w:val="bullet"/>
      <w:lvlText w:val="o"/>
      <w:lvlJc w:val="left"/>
      <w:pPr>
        <w:ind w:left="3600" w:hanging="360"/>
      </w:pPr>
      <w:rPr>
        <w:rFonts w:ascii="Courier New" w:hAnsi="Courier New" w:hint="default"/>
      </w:rPr>
    </w:lvl>
    <w:lvl w:ilvl="5" w:tplc="EB166BA8">
      <w:start w:val="1"/>
      <w:numFmt w:val="bullet"/>
      <w:lvlText w:val=""/>
      <w:lvlJc w:val="left"/>
      <w:pPr>
        <w:ind w:left="4320" w:hanging="360"/>
      </w:pPr>
      <w:rPr>
        <w:rFonts w:ascii="Wingdings" w:hAnsi="Wingdings" w:hint="default"/>
      </w:rPr>
    </w:lvl>
    <w:lvl w:ilvl="6" w:tplc="8DB03B40">
      <w:start w:val="1"/>
      <w:numFmt w:val="bullet"/>
      <w:lvlText w:val=""/>
      <w:lvlJc w:val="left"/>
      <w:pPr>
        <w:ind w:left="5040" w:hanging="360"/>
      </w:pPr>
      <w:rPr>
        <w:rFonts w:ascii="Symbol" w:hAnsi="Symbol" w:hint="default"/>
      </w:rPr>
    </w:lvl>
    <w:lvl w:ilvl="7" w:tplc="55809EAA">
      <w:start w:val="1"/>
      <w:numFmt w:val="bullet"/>
      <w:lvlText w:val="o"/>
      <w:lvlJc w:val="left"/>
      <w:pPr>
        <w:ind w:left="5760" w:hanging="360"/>
      </w:pPr>
      <w:rPr>
        <w:rFonts w:ascii="Courier New" w:hAnsi="Courier New" w:hint="default"/>
      </w:rPr>
    </w:lvl>
    <w:lvl w:ilvl="8" w:tplc="46384612">
      <w:start w:val="1"/>
      <w:numFmt w:val="bullet"/>
      <w:lvlText w:val=""/>
      <w:lvlJc w:val="left"/>
      <w:pPr>
        <w:ind w:left="6480" w:hanging="360"/>
      </w:pPr>
      <w:rPr>
        <w:rFonts w:ascii="Wingdings" w:hAnsi="Wingdings" w:hint="default"/>
      </w:rPr>
    </w:lvl>
  </w:abstractNum>
  <w:abstractNum w:abstractNumId="3" w15:restartNumberingAfterBreak="0">
    <w:nsid w:val="0D8ED33B"/>
    <w:multiLevelType w:val="hybridMultilevel"/>
    <w:tmpl w:val="EDFEC5F2"/>
    <w:lvl w:ilvl="0" w:tplc="485082C8">
      <w:start w:val="1"/>
      <w:numFmt w:val="bullet"/>
      <w:lvlText w:val=""/>
      <w:lvlJc w:val="left"/>
      <w:pPr>
        <w:ind w:left="720" w:hanging="360"/>
      </w:pPr>
      <w:rPr>
        <w:rFonts w:ascii="Symbol" w:hAnsi="Symbol" w:hint="default"/>
      </w:rPr>
    </w:lvl>
    <w:lvl w:ilvl="1" w:tplc="93E64DD0">
      <w:start w:val="1"/>
      <w:numFmt w:val="bullet"/>
      <w:lvlText w:val="o"/>
      <w:lvlJc w:val="left"/>
      <w:pPr>
        <w:ind w:left="1440" w:hanging="360"/>
      </w:pPr>
      <w:rPr>
        <w:rFonts w:ascii="Courier New" w:hAnsi="Courier New" w:hint="default"/>
      </w:rPr>
    </w:lvl>
    <w:lvl w:ilvl="2" w:tplc="B16AE488">
      <w:start w:val="1"/>
      <w:numFmt w:val="bullet"/>
      <w:lvlText w:val=""/>
      <w:lvlJc w:val="left"/>
      <w:pPr>
        <w:ind w:left="2160" w:hanging="360"/>
      </w:pPr>
      <w:rPr>
        <w:rFonts w:ascii="Wingdings" w:hAnsi="Wingdings" w:hint="default"/>
      </w:rPr>
    </w:lvl>
    <w:lvl w:ilvl="3" w:tplc="F606CED0">
      <w:start w:val="1"/>
      <w:numFmt w:val="bullet"/>
      <w:lvlText w:val=""/>
      <w:lvlJc w:val="left"/>
      <w:pPr>
        <w:ind w:left="2880" w:hanging="360"/>
      </w:pPr>
      <w:rPr>
        <w:rFonts w:ascii="Symbol" w:hAnsi="Symbol" w:hint="default"/>
      </w:rPr>
    </w:lvl>
    <w:lvl w:ilvl="4" w:tplc="8954F204">
      <w:start w:val="1"/>
      <w:numFmt w:val="bullet"/>
      <w:lvlText w:val="o"/>
      <w:lvlJc w:val="left"/>
      <w:pPr>
        <w:ind w:left="3600" w:hanging="360"/>
      </w:pPr>
      <w:rPr>
        <w:rFonts w:ascii="Courier New" w:hAnsi="Courier New" w:hint="default"/>
      </w:rPr>
    </w:lvl>
    <w:lvl w:ilvl="5" w:tplc="48A44EB8">
      <w:start w:val="1"/>
      <w:numFmt w:val="bullet"/>
      <w:lvlText w:val=""/>
      <w:lvlJc w:val="left"/>
      <w:pPr>
        <w:ind w:left="4320" w:hanging="360"/>
      </w:pPr>
      <w:rPr>
        <w:rFonts w:ascii="Wingdings" w:hAnsi="Wingdings" w:hint="default"/>
      </w:rPr>
    </w:lvl>
    <w:lvl w:ilvl="6" w:tplc="653630E2">
      <w:start w:val="1"/>
      <w:numFmt w:val="bullet"/>
      <w:lvlText w:val=""/>
      <w:lvlJc w:val="left"/>
      <w:pPr>
        <w:ind w:left="5040" w:hanging="360"/>
      </w:pPr>
      <w:rPr>
        <w:rFonts w:ascii="Symbol" w:hAnsi="Symbol" w:hint="default"/>
      </w:rPr>
    </w:lvl>
    <w:lvl w:ilvl="7" w:tplc="D17C2BDE">
      <w:start w:val="1"/>
      <w:numFmt w:val="bullet"/>
      <w:lvlText w:val="o"/>
      <w:lvlJc w:val="left"/>
      <w:pPr>
        <w:ind w:left="5760" w:hanging="360"/>
      </w:pPr>
      <w:rPr>
        <w:rFonts w:ascii="Courier New" w:hAnsi="Courier New" w:hint="default"/>
      </w:rPr>
    </w:lvl>
    <w:lvl w:ilvl="8" w:tplc="33C2FC76">
      <w:start w:val="1"/>
      <w:numFmt w:val="bullet"/>
      <w:lvlText w:val=""/>
      <w:lvlJc w:val="left"/>
      <w:pPr>
        <w:ind w:left="6480" w:hanging="360"/>
      </w:pPr>
      <w:rPr>
        <w:rFonts w:ascii="Wingdings" w:hAnsi="Wingdings" w:hint="default"/>
      </w:rPr>
    </w:lvl>
  </w:abstractNum>
  <w:abstractNum w:abstractNumId="4" w15:restartNumberingAfterBreak="0">
    <w:nsid w:val="13F25B56"/>
    <w:multiLevelType w:val="hybridMultilevel"/>
    <w:tmpl w:val="8ACC4D6A"/>
    <w:lvl w:ilvl="0" w:tplc="E6584572">
      <w:start w:val="1"/>
      <w:numFmt w:val="bullet"/>
      <w:lvlText w:val=""/>
      <w:lvlJc w:val="left"/>
      <w:pPr>
        <w:ind w:left="720" w:hanging="360"/>
      </w:pPr>
      <w:rPr>
        <w:rFonts w:ascii="Symbol" w:hAnsi="Symbol" w:hint="default"/>
      </w:rPr>
    </w:lvl>
    <w:lvl w:ilvl="1" w:tplc="BB66BBBE" w:tentative="1">
      <w:start w:val="1"/>
      <w:numFmt w:val="bullet"/>
      <w:lvlText w:val="o"/>
      <w:lvlJc w:val="left"/>
      <w:pPr>
        <w:ind w:left="1440" w:hanging="360"/>
      </w:pPr>
      <w:rPr>
        <w:rFonts w:ascii="Courier New" w:hAnsi="Courier New" w:cs="Courier New" w:hint="default"/>
      </w:rPr>
    </w:lvl>
    <w:lvl w:ilvl="2" w:tplc="1D0A66E2" w:tentative="1">
      <w:start w:val="1"/>
      <w:numFmt w:val="bullet"/>
      <w:lvlText w:val=""/>
      <w:lvlJc w:val="left"/>
      <w:pPr>
        <w:ind w:left="2160" w:hanging="360"/>
      </w:pPr>
      <w:rPr>
        <w:rFonts w:ascii="Wingdings" w:hAnsi="Wingdings" w:hint="default"/>
      </w:rPr>
    </w:lvl>
    <w:lvl w:ilvl="3" w:tplc="5546DD54" w:tentative="1">
      <w:start w:val="1"/>
      <w:numFmt w:val="bullet"/>
      <w:lvlText w:val=""/>
      <w:lvlJc w:val="left"/>
      <w:pPr>
        <w:ind w:left="2880" w:hanging="360"/>
      </w:pPr>
      <w:rPr>
        <w:rFonts w:ascii="Symbol" w:hAnsi="Symbol" w:hint="default"/>
      </w:rPr>
    </w:lvl>
    <w:lvl w:ilvl="4" w:tplc="93B8828C" w:tentative="1">
      <w:start w:val="1"/>
      <w:numFmt w:val="bullet"/>
      <w:lvlText w:val="o"/>
      <w:lvlJc w:val="left"/>
      <w:pPr>
        <w:ind w:left="3600" w:hanging="360"/>
      </w:pPr>
      <w:rPr>
        <w:rFonts w:ascii="Courier New" w:hAnsi="Courier New" w:cs="Courier New" w:hint="default"/>
      </w:rPr>
    </w:lvl>
    <w:lvl w:ilvl="5" w:tplc="A1C6B9A6" w:tentative="1">
      <w:start w:val="1"/>
      <w:numFmt w:val="bullet"/>
      <w:lvlText w:val=""/>
      <w:lvlJc w:val="left"/>
      <w:pPr>
        <w:ind w:left="4320" w:hanging="360"/>
      </w:pPr>
      <w:rPr>
        <w:rFonts w:ascii="Wingdings" w:hAnsi="Wingdings" w:hint="default"/>
      </w:rPr>
    </w:lvl>
    <w:lvl w:ilvl="6" w:tplc="B436F97A" w:tentative="1">
      <w:start w:val="1"/>
      <w:numFmt w:val="bullet"/>
      <w:lvlText w:val=""/>
      <w:lvlJc w:val="left"/>
      <w:pPr>
        <w:ind w:left="5040" w:hanging="360"/>
      </w:pPr>
      <w:rPr>
        <w:rFonts w:ascii="Symbol" w:hAnsi="Symbol" w:hint="default"/>
      </w:rPr>
    </w:lvl>
    <w:lvl w:ilvl="7" w:tplc="84E6072C" w:tentative="1">
      <w:start w:val="1"/>
      <w:numFmt w:val="bullet"/>
      <w:lvlText w:val="o"/>
      <w:lvlJc w:val="left"/>
      <w:pPr>
        <w:ind w:left="5760" w:hanging="360"/>
      </w:pPr>
      <w:rPr>
        <w:rFonts w:ascii="Courier New" w:hAnsi="Courier New" w:cs="Courier New" w:hint="default"/>
      </w:rPr>
    </w:lvl>
    <w:lvl w:ilvl="8" w:tplc="7B40DD18" w:tentative="1">
      <w:start w:val="1"/>
      <w:numFmt w:val="bullet"/>
      <w:lvlText w:val=""/>
      <w:lvlJc w:val="left"/>
      <w:pPr>
        <w:ind w:left="6480" w:hanging="360"/>
      </w:pPr>
      <w:rPr>
        <w:rFonts w:ascii="Wingdings" w:hAnsi="Wingdings" w:hint="default"/>
      </w:rPr>
    </w:lvl>
  </w:abstractNum>
  <w:abstractNum w:abstractNumId="5" w15:restartNumberingAfterBreak="0">
    <w:nsid w:val="16D92789"/>
    <w:multiLevelType w:val="hybridMultilevel"/>
    <w:tmpl w:val="EC308C5C"/>
    <w:lvl w:ilvl="0" w:tplc="2BCA6E12">
      <w:start w:val="1"/>
      <w:numFmt w:val="bullet"/>
      <w:lvlText w:val=""/>
      <w:lvlJc w:val="left"/>
      <w:pPr>
        <w:ind w:left="720" w:hanging="360"/>
      </w:pPr>
      <w:rPr>
        <w:rFonts w:ascii="Symbol" w:hAnsi="Symbol" w:hint="default"/>
      </w:rPr>
    </w:lvl>
    <w:lvl w:ilvl="1" w:tplc="2E4201C8" w:tentative="1">
      <w:start w:val="1"/>
      <w:numFmt w:val="bullet"/>
      <w:lvlText w:val="o"/>
      <w:lvlJc w:val="left"/>
      <w:pPr>
        <w:ind w:left="1440" w:hanging="360"/>
      </w:pPr>
      <w:rPr>
        <w:rFonts w:ascii="Courier New" w:hAnsi="Courier New" w:cs="Courier New" w:hint="default"/>
      </w:rPr>
    </w:lvl>
    <w:lvl w:ilvl="2" w:tplc="C56685D4" w:tentative="1">
      <w:start w:val="1"/>
      <w:numFmt w:val="bullet"/>
      <w:lvlText w:val=""/>
      <w:lvlJc w:val="left"/>
      <w:pPr>
        <w:ind w:left="2160" w:hanging="360"/>
      </w:pPr>
      <w:rPr>
        <w:rFonts w:ascii="Wingdings" w:hAnsi="Wingdings" w:hint="default"/>
      </w:rPr>
    </w:lvl>
    <w:lvl w:ilvl="3" w:tplc="A7F629E0" w:tentative="1">
      <w:start w:val="1"/>
      <w:numFmt w:val="bullet"/>
      <w:lvlText w:val=""/>
      <w:lvlJc w:val="left"/>
      <w:pPr>
        <w:ind w:left="2880" w:hanging="360"/>
      </w:pPr>
      <w:rPr>
        <w:rFonts w:ascii="Symbol" w:hAnsi="Symbol" w:hint="default"/>
      </w:rPr>
    </w:lvl>
    <w:lvl w:ilvl="4" w:tplc="DE029374" w:tentative="1">
      <w:start w:val="1"/>
      <w:numFmt w:val="bullet"/>
      <w:lvlText w:val="o"/>
      <w:lvlJc w:val="left"/>
      <w:pPr>
        <w:ind w:left="3600" w:hanging="360"/>
      </w:pPr>
      <w:rPr>
        <w:rFonts w:ascii="Courier New" w:hAnsi="Courier New" w:cs="Courier New" w:hint="default"/>
      </w:rPr>
    </w:lvl>
    <w:lvl w:ilvl="5" w:tplc="6AF21D1E" w:tentative="1">
      <w:start w:val="1"/>
      <w:numFmt w:val="bullet"/>
      <w:lvlText w:val=""/>
      <w:lvlJc w:val="left"/>
      <w:pPr>
        <w:ind w:left="4320" w:hanging="360"/>
      </w:pPr>
      <w:rPr>
        <w:rFonts w:ascii="Wingdings" w:hAnsi="Wingdings" w:hint="default"/>
      </w:rPr>
    </w:lvl>
    <w:lvl w:ilvl="6" w:tplc="7B1EC952" w:tentative="1">
      <w:start w:val="1"/>
      <w:numFmt w:val="bullet"/>
      <w:lvlText w:val=""/>
      <w:lvlJc w:val="left"/>
      <w:pPr>
        <w:ind w:left="5040" w:hanging="360"/>
      </w:pPr>
      <w:rPr>
        <w:rFonts w:ascii="Symbol" w:hAnsi="Symbol" w:hint="default"/>
      </w:rPr>
    </w:lvl>
    <w:lvl w:ilvl="7" w:tplc="DAFA34B0" w:tentative="1">
      <w:start w:val="1"/>
      <w:numFmt w:val="bullet"/>
      <w:lvlText w:val="o"/>
      <w:lvlJc w:val="left"/>
      <w:pPr>
        <w:ind w:left="5760" w:hanging="360"/>
      </w:pPr>
      <w:rPr>
        <w:rFonts w:ascii="Courier New" w:hAnsi="Courier New" w:cs="Courier New" w:hint="default"/>
      </w:rPr>
    </w:lvl>
    <w:lvl w:ilvl="8" w:tplc="C23ADED2" w:tentative="1">
      <w:start w:val="1"/>
      <w:numFmt w:val="bullet"/>
      <w:lvlText w:val=""/>
      <w:lvlJc w:val="left"/>
      <w:pPr>
        <w:ind w:left="6480" w:hanging="360"/>
      </w:pPr>
      <w:rPr>
        <w:rFonts w:ascii="Wingdings" w:hAnsi="Wingdings" w:hint="default"/>
      </w:rPr>
    </w:lvl>
  </w:abstractNum>
  <w:abstractNum w:abstractNumId="6" w15:restartNumberingAfterBreak="0">
    <w:nsid w:val="2DAC56BE"/>
    <w:multiLevelType w:val="multilevel"/>
    <w:tmpl w:val="FDF2C1BA"/>
    <w:lvl w:ilvl="0">
      <w:start w:val="1"/>
      <w:numFmt w:val="decimal"/>
      <w:pStyle w:val="Overskrift1"/>
      <w:lvlText w:val="%1"/>
      <w:lvlJc w:val="left"/>
      <w:pPr>
        <w:ind w:left="432" w:hanging="432"/>
      </w:pPr>
      <w:rPr>
        <w:b/>
      </w:rPr>
    </w:lvl>
    <w:lvl w:ilvl="1">
      <w:start w:val="1"/>
      <w:numFmt w:val="decimal"/>
      <w:pStyle w:val="Overskrift2"/>
      <w:lvlText w:val="%1.%2"/>
      <w:lvlJc w:val="left"/>
      <w:pPr>
        <w:ind w:left="576" w:hanging="576"/>
      </w:pPr>
      <w:rPr>
        <w:b/>
      </w:r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7" w15:restartNumberingAfterBreak="0">
    <w:nsid w:val="307837AC"/>
    <w:multiLevelType w:val="hybridMultilevel"/>
    <w:tmpl w:val="7812D0AE"/>
    <w:lvl w:ilvl="0" w:tplc="F4AE5258">
      <w:numFmt w:val="bullet"/>
      <w:lvlText w:val="-"/>
      <w:lvlJc w:val="left"/>
      <w:pPr>
        <w:ind w:left="720" w:hanging="360"/>
      </w:pPr>
      <w:rPr>
        <w:rFonts w:ascii="Arial" w:eastAsia="Times New Roman" w:hAnsi="Arial" w:cs="Arial" w:hint="default"/>
      </w:rPr>
    </w:lvl>
    <w:lvl w:ilvl="1" w:tplc="85DE3434" w:tentative="1">
      <w:start w:val="1"/>
      <w:numFmt w:val="bullet"/>
      <w:lvlText w:val="o"/>
      <w:lvlJc w:val="left"/>
      <w:pPr>
        <w:ind w:left="1440" w:hanging="360"/>
      </w:pPr>
      <w:rPr>
        <w:rFonts w:ascii="Courier New" w:hAnsi="Courier New" w:cs="Courier New" w:hint="default"/>
      </w:rPr>
    </w:lvl>
    <w:lvl w:ilvl="2" w:tplc="3BE05AFE" w:tentative="1">
      <w:start w:val="1"/>
      <w:numFmt w:val="bullet"/>
      <w:lvlText w:val=""/>
      <w:lvlJc w:val="left"/>
      <w:pPr>
        <w:ind w:left="2160" w:hanging="360"/>
      </w:pPr>
      <w:rPr>
        <w:rFonts w:ascii="Wingdings" w:hAnsi="Wingdings" w:hint="default"/>
      </w:rPr>
    </w:lvl>
    <w:lvl w:ilvl="3" w:tplc="1E8AF682" w:tentative="1">
      <w:start w:val="1"/>
      <w:numFmt w:val="bullet"/>
      <w:lvlText w:val=""/>
      <w:lvlJc w:val="left"/>
      <w:pPr>
        <w:ind w:left="2880" w:hanging="360"/>
      </w:pPr>
      <w:rPr>
        <w:rFonts w:ascii="Symbol" w:hAnsi="Symbol" w:hint="default"/>
      </w:rPr>
    </w:lvl>
    <w:lvl w:ilvl="4" w:tplc="792C0778" w:tentative="1">
      <w:start w:val="1"/>
      <w:numFmt w:val="bullet"/>
      <w:lvlText w:val="o"/>
      <w:lvlJc w:val="left"/>
      <w:pPr>
        <w:ind w:left="3600" w:hanging="360"/>
      </w:pPr>
      <w:rPr>
        <w:rFonts w:ascii="Courier New" w:hAnsi="Courier New" w:cs="Courier New" w:hint="default"/>
      </w:rPr>
    </w:lvl>
    <w:lvl w:ilvl="5" w:tplc="D2F6A842" w:tentative="1">
      <w:start w:val="1"/>
      <w:numFmt w:val="bullet"/>
      <w:lvlText w:val=""/>
      <w:lvlJc w:val="left"/>
      <w:pPr>
        <w:ind w:left="4320" w:hanging="360"/>
      </w:pPr>
      <w:rPr>
        <w:rFonts w:ascii="Wingdings" w:hAnsi="Wingdings" w:hint="default"/>
      </w:rPr>
    </w:lvl>
    <w:lvl w:ilvl="6" w:tplc="6C64CD64" w:tentative="1">
      <w:start w:val="1"/>
      <w:numFmt w:val="bullet"/>
      <w:lvlText w:val=""/>
      <w:lvlJc w:val="left"/>
      <w:pPr>
        <w:ind w:left="5040" w:hanging="360"/>
      </w:pPr>
      <w:rPr>
        <w:rFonts w:ascii="Symbol" w:hAnsi="Symbol" w:hint="default"/>
      </w:rPr>
    </w:lvl>
    <w:lvl w:ilvl="7" w:tplc="2CA28AD8" w:tentative="1">
      <w:start w:val="1"/>
      <w:numFmt w:val="bullet"/>
      <w:lvlText w:val="o"/>
      <w:lvlJc w:val="left"/>
      <w:pPr>
        <w:ind w:left="5760" w:hanging="360"/>
      </w:pPr>
      <w:rPr>
        <w:rFonts w:ascii="Courier New" w:hAnsi="Courier New" w:cs="Courier New" w:hint="default"/>
      </w:rPr>
    </w:lvl>
    <w:lvl w:ilvl="8" w:tplc="1C3456FA" w:tentative="1">
      <w:start w:val="1"/>
      <w:numFmt w:val="bullet"/>
      <w:lvlText w:val=""/>
      <w:lvlJc w:val="left"/>
      <w:pPr>
        <w:ind w:left="6480" w:hanging="360"/>
      </w:pPr>
      <w:rPr>
        <w:rFonts w:ascii="Wingdings" w:hAnsi="Wingdings" w:hint="default"/>
      </w:rPr>
    </w:lvl>
  </w:abstractNum>
  <w:abstractNum w:abstractNumId="8" w15:restartNumberingAfterBreak="0">
    <w:nsid w:val="32103D5B"/>
    <w:multiLevelType w:val="hybridMultilevel"/>
    <w:tmpl w:val="C03C56B0"/>
    <w:lvl w:ilvl="0" w:tplc="424CB622">
      <w:numFmt w:val="bullet"/>
      <w:lvlText w:val="-"/>
      <w:lvlJc w:val="left"/>
      <w:pPr>
        <w:ind w:left="720" w:hanging="360"/>
      </w:pPr>
      <w:rPr>
        <w:rFonts w:ascii="Arial" w:eastAsia="Times New Roman" w:hAnsi="Arial" w:cs="Arial" w:hint="default"/>
      </w:rPr>
    </w:lvl>
    <w:lvl w:ilvl="1" w:tplc="C3866844" w:tentative="1">
      <w:start w:val="1"/>
      <w:numFmt w:val="bullet"/>
      <w:lvlText w:val="o"/>
      <w:lvlJc w:val="left"/>
      <w:pPr>
        <w:ind w:left="1440" w:hanging="360"/>
      </w:pPr>
      <w:rPr>
        <w:rFonts w:ascii="Courier New" w:hAnsi="Courier New" w:cs="Courier New" w:hint="default"/>
      </w:rPr>
    </w:lvl>
    <w:lvl w:ilvl="2" w:tplc="502292E0" w:tentative="1">
      <w:start w:val="1"/>
      <w:numFmt w:val="bullet"/>
      <w:lvlText w:val=""/>
      <w:lvlJc w:val="left"/>
      <w:pPr>
        <w:ind w:left="2160" w:hanging="360"/>
      </w:pPr>
      <w:rPr>
        <w:rFonts w:ascii="Wingdings" w:hAnsi="Wingdings" w:hint="default"/>
      </w:rPr>
    </w:lvl>
    <w:lvl w:ilvl="3" w:tplc="0824A60C" w:tentative="1">
      <w:start w:val="1"/>
      <w:numFmt w:val="bullet"/>
      <w:lvlText w:val=""/>
      <w:lvlJc w:val="left"/>
      <w:pPr>
        <w:ind w:left="2880" w:hanging="360"/>
      </w:pPr>
      <w:rPr>
        <w:rFonts w:ascii="Symbol" w:hAnsi="Symbol" w:hint="default"/>
      </w:rPr>
    </w:lvl>
    <w:lvl w:ilvl="4" w:tplc="A9C67F8A" w:tentative="1">
      <w:start w:val="1"/>
      <w:numFmt w:val="bullet"/>
      <w:lvlText w:val="o"/>
      <w:lvlJc w:val="left"/>
      <w:pPr>
        <w:ind w:left="3600" w:hanging="360"/>
      </w:pPr>
      <w:rPr>
        <w:rFonts w:ascii="Courier New" w:hAnsi="Courier New" w:cs="Courier New" w:hint="default"/>
      </w:rPr>
    </w:lvl>
    <w:lvl w:ilvl="5" w:tplc="383229FA" w:tentative="1">
      <w:start w:val="1"/>
      <w:numFmt w:val="bullet"/>
      <w:lvlText w:val=""/>
      <w:lvlJc w:val="left"/>
      <w:pPr>
        <w:ind w:left="4320" w:hanging="360"/>
      </w:pPr>
      <w:rPr>
        <w:rFonts w:ascii="Wingdings" w:hAnsi="Wingdings" w:hint="default"/>
      </w:rPr>
    </w:lvl>
    <w:lvl w:ilvl="6" w:tplc="CBFAC00C" w:tentative="1">
      <w:start w:val="1"/>
      <w:numFmt w:val="bullet"/>
      <w:lvlText w:val=""/>
      <w:lvlJc w:val="left"/>
      <w:pPr>
        <w:ind w:left="5040" w:hanging="360"/>
      </w:pPr>
      <w:rPr>
        <w:rFonts w:ascii="Symbol" w:hAnsi="Symbol" w:hint="default"/>
      </w:rPr>
    </w:lvl>
    <w:lvl w:ilvl="7" w:tplc="20605E00" w:tentative="1">
      <w:start w:val="1"/>
      <w:numFmt w:val="bullet"/>
      <w:lvlText w:val="o"/>
      <w:lvlJc w:val="left"/>
      <w:pPr>
        <w:ind w:left="5760" w:hanging="360"/>
      </w:pPr>
      <w:rPr>
        <w:rFonts w:ascii="Courier New" w:hAnsi="Courier New" w:cs="Courier New" w:hint="default"/>
      </w:rPr>
    </w:lvl>
    <w:lvl w:ilvl="8" w:tplc="92F8C166" w:tentative="1">
      <w:start w:val="1"/>
      <w:numFmt w:val="bullet"/>
      <w:lvlText w:val=""/>
      <w:lvlJc w:val="left"/>
      <w:pPr>
        <w:ind w:left="6480" w:hanging="360"/>
      </w:pPr>
      <w:rPr>
        <w:rFonts w:ascii="Wingdings" w:hAnsi="Wingdings" w:hint="default"/>
      </w:rPr>
    </w:lvl>
  </w:abstractNum>
  <w:abstractNum w:abstractNumId="9" w15:restartNumberingAfterBreak="0">
    <w:nsid w:val="35344370"/>
    <w:multiLevelType w:val="singleLevel"/>
    <w:tmpl w:val="E14E240A"/>
    <w:lvl w:ilvl="0">
      <w:start w:val="1"/>
      <w:numFmt w:val="lowerLetter"/>
      <w:lvlText w:val="%1)"/>
      <w:legacy w:legacy="1" w:legacySpace="0" w:legacyIndent="283"/>
      <w:lvlJc w:val="left"/>
      <w:pPr>
        <w:ind w:left="283" w:hanging="283"/>
      </w:pPr>
      <w:rPr>
        <w:rFonts w:ascii="Times New Roman" w:hAnsi="Times New Roman" w:cs="Times New Roman"/>
      </w:rPr>
    </w:lvl>
  </w:abstractNum>
  <w:abstractNum w:abstractNumId="10" w15:restartNumberingAfterBreak="0">
    <w:nsid w:val="3CE611A8"/>
    <w:multiLevelType w:val="hybridMultilevel"/>
    <w:tmpl w:val="B11E6714"/>
    <w:lvl w:ilvl="0" w:tplc="E8CC5DE6">
      <w:start w:val="1"/>
      <w:numFmt w:val="bullet"/>
      <w:lvlText w:val=""/>
      <w:lvlJc w:val="left"/>
      <w:pPr>
        <w:ind w:left="720" w:hanging="360"/>
      </w:pPr>
      <w:rPr>
        <w:rFonts w:ascii="Symbol" w:hAnsi="Symbol" w:hint="default"/>
      </w:rPr>
    </w:lvl>
    <w:lvl w:ilvl="1" w:tplc="AE403850" w:tentative="1">
      <w:start w:val="1"/>
      <w:numFmt w:val="bullet"/>
      <w:lvlText w:val="o"/>
      <w:lvlJc w:val="left"/>
      <w:pPr>
        <w:ind w:left="1440" w:hanging="360"/>
      </w:pPr>
      <w:rPr>
        <w:rFonts w:ascii="Courier New" w:hAnsi="Courier New" w:cs="Courier New" w:hint="default"/>
      </w:rPr>
    </w:lvl>
    <w:lvl w:ilvl="2" w:tplc="C3D66702" w:tentative="1">
      <w:start w:val="1"/>
      <w:numFmt w:val="bullet"/>
      <w:lvlText w:val=""/>
      <w:lvlJc w:val="left"/>
      <w:pPr>
        <w:ind w:left="2160" w:hanging="360"/>
      </w:pPr>
      <w:rPr>
        <w:rFonts w:ascii="Wingdings" w:hAnsi="Wingdings" w:hint="default"/>
      </w:rPr>
    </w:lvl>
    <w:lvl w:ilvl="3" w:tplc="3086051A" w:tentative="1">
      <w:start w:val="1"/>
      <w:numFmt w:val="bullet"/>
      <w:lvlText w:val=""/>
      <w:lvlJc w:val="left"/>
      <w:pPr>
        <w:ind w:left="2880" w:hanging="360"/>
      </w:pPr>
      <w:rPr>
        <w:rFonts w:ascii="Symbol" w:hAnsi="Symbol" w:hint="default"/>
      </w:rPr>
    </w:lvl>
    <w:lvl w:ilvl="4" w:tplc="F5AA2E9E" w:tentative="1">
      <w:start w:val="1"/>
      <w:numFmt w:val="bullet"/>
      <w:lvlText w:val="o"/>
      <w:lvlJc w:val="left"/>
      <w:pPr>
        <w:ind w:left="3600" w:hanging="360"/>
      </w:pPr>
      <w:rPr>
        <w:rFonts w:ascii="Courier New" w:hAnsi="Courier New" w:cs="Courier New" w:hint="default"/>
      </w:rPr>
    </w:lvl>
    <w:lvl w:ilvl="5" w:tplc="B04E33E8" w:tentative="1">
      <w:start w:val="1"/>
      <w:numFmt w:val="bullet"/>
      <w:lvlText w:val=""/>
      <w:lvlJc w:val="left"/>
      <w:pPr>
        <w:ind w:left="4320" w:hanging="360"/>
      </w:pPr>
      <w:rPr>
        <w:rFonts w:ascii="Wingdings" w:hAnsi="Wingdings" w:hint="default"/>
      </w:rPr>
    </w:lvl>
    <w:lvl w:ilvl="6" w:tplc="9AB0CA0E" w:tentative="1">
      <w:start w:val="1"/>
      <w:numFmt w:val="bullet"/>
      <w:lvlText w:val=""/>
      <w:lvlJc w:val="left"/>
      <w:pPr>
        <w:ind w:left="5040" w:hanging="360"/>
      </w:pPr>
      <w:rPr>
        <w:rFonts w:ascii="Symbol" w:hAnsi="Symbol" w:hint="default"/>
      </w:rPr>
    </w:lvl>
    <w:lvl w:ilvl="7" w:tplc="1AF81AE8" w:tentative="1">
      <w:start w:val="1"/>
      <w:numFmt w:val="bullet"/>
      <w:lvlText w:val="o"/>
      <w:lvlJc w:val="left"/>
      <w:pPr>
        <w:ind w:left="5760" w:hanging="360"/>
      </w:pPr>
      <w:rPr>
        <w:rFonts w:ascii="Courier New" w:hAnsi="Courier New" w:cs="Courier New" w:hint="default"/>
      </w:rPr>
    </w:lvl>
    <w:lvl w:ilvl="8" w:tplc="92C88834" w:tentative="1">
      <w:start w:val="1"/>
      <w:numFmt w:val="bullet"/>
      <w:lvlText w:val=""/>
      <w:lvlJc w:val="left"/>
      <w:pPr>
        <w:ind w:left="6480" w:hanging="360"/>
      </w:pPr>
      <w:rPr>
        <w:rFonts w:ascii="Wingdings" w:hAnsi="Wingdings" w:hint="default"/>
      </w:rPr>
    </w:lvl>
  </w:abstractNum>
  <w:abstractNum w:abstractNumId="11" w15:restartNumberingAfterBreak="0">
    <w:nsid w:val="3DE8210D"/>
    <w:multiLevelType w:val="multilevel"/>
    <w:tmpl w:val="2FB2333C"/>
    <w:lvl w:ilvl="0">
      <w:start w:val="8"/>
      <w:numFmt w:val="decimal"/>
      <w:lvlText w:val="%1"/>
      <w:lvlJc w:val="left"/>
      <w:pPr>
        <w:ind w:left="360" w:hanging="360"/>
      </w:pPr>
      <w:rPr>
        <w:rFonts w:ascii="Arial" w:hAnsi="Arial" w:cs="Times New Roman" w:hint="default"/>
      </w:rPr>
    </w:lvl>
    <w:lvl w:ilvl="1">
      <w:start w:val="3"/>
      <w:numFmt w:val="decimal"/>
      <w:lvlText w:val="%1.%2"/>
      <w:lvlJc w:val="left"/>
      <w:pPr>
        <w:ind w:left="360" w:hanging="360"/>
      </w:pPr>
      <w:rPr>
        <w:rFonts w:ascii="Arial" w:hAnsi="Arial" w:cs="Times New Roman" w:hint="default"/>
      </w:rPr>
    </w:lvl>
    <w:lvl w:ilvl="2">
      <w:start w:val="1"/>
      <w:numFmt w:val="decimal"/>
      <w:lvlText w:val="%1.%2.%3"/>
      <w:lvlJc w:val="left"/>
      <w:pPr>
        <w:ind w:left="720" w:hanging="720"/>
      </w:pPr>
      <w:rPr>
        <w:rFonts w:ascii="Arial" w:hAnsi="Arial" w:cs="Times New Roman" w:hint="default"/>
      </w:rPr>
    </w:lvl>
    <w:lvl w:ilvl="3">
      <w:start w:val="1"/>
      <w:numFmt w:val="decimal"/>
      <w:lvlText w:val="%1.%2.%3.%4"/>
      <w:lvlJc w:val="left"/>
      <w:pPr>
        <w:ind w:left="1080" w:hanging="1080"/>
      </w:pPr>
      <w:rPr>
        <w:rFonts w:ascii="Arial" w:hAnsi="Arial" w:cs="Times New Roman" w:hint="default"/>
      </w:rPr>
    </w:lvl>
    <w:lvl w:ilvl="4">
      <w:start w:val="1"/>
      <w:numFmt w:val="decimal"/>
      <w:lvlText w:val="%1.%2.%3.%4.%5"/>
      <w:lvlJc w:val="left"/>
      <w:pPr>
        <w:ind w:left="1080" w:hanging="1080"/>
      </w:pPr>
      <w:rPr>
        <w:rFonts w:ascii="Arial" w:hAnsi="Arial" w:cs="Times New Roman" w:hint="default"/>
      </w:rPr>
    </w:lvl>
    <w:lvl w:ilvl="5">
      <w:start w:val="1"/>
      <w:numFmt w:val="decimal"/>
      <w:lvlText w:val="%1.%2.%3.%4.%5.%6"/>
      <w:lvlJc w:val="left"/>
      <w:pPr>
        <w:ind w:left="1440" w:hanging="1440"/>
      </w:pPr>
      <w:rPr>
        <w:rFonts w:ascii="Arial" w:hAnsi="Arial" w:cs="Times New Roman" w:hint="default"/>
      </w:rPr>
    </w:lvl>
    <w:lvl w:ilvl="6">
      <w:start w:val="1"/>
      <w:numFmt w:val="decimal"/>
      <w:lvlText w:val="%1.%2.%3.%4.%5.%6.%7"/>
      <w:lvlJc w:val="left"/>
      <w:pPr>
        <w:ind w:left="1440" w:hanging="1440"/>
      </w:pPr>
      <w:rPr>
        <w:rFonts w:ascii="Arial" w:hAnsi="Arial" w:cs="Times New Roman" w:hint="default"/>
      </w:rPr>
    </w:lvl>
    <w:lvl w:ilvl="7">
      <w:start w:val="1"/>
      <w:numFmt w:val="decimal"/>
      <w:lvlText w:val="%1.%2.%3.%4.%5.%6.%7.%8"/>
      <w:lvlJc w:val="left"/>
      <w:pPr>
        <w:ind w:left="1800" w:hanging="1800"/>
      </w:pPr>
      <w:rPr>
        <w:rFonts w:ascii="Arial" w:hAnsi="Arial" w:cs="Times New Roman" w:hint="default"/>
      </w:rPr>
    </w:lvl>
    <w:lvl w:ilvl="8">
      <w:start w:val="1"/>
      <w:numFmt w:val="decimal"/>
      <w:lvlText w:val="%1.%2.%3.%4.%5.%6.%7.%8.%9"/>
      <w:lvlJc w:val="left"/>
      <w:pPr>
        <w:ind w:left="1800" w:hanging="1800"/>
      </w:pPr>
      <w:rPr>
        <w:rFonts w:ascii="Arial" w:hAnsi="Arial" w:cs="Times New Roman" w:hint="default"/>
      </w:rPr>
    </w:lvl>
  </w:abstractNum>
  <w:abstractNum w:abstractNumId="12" w15:restartNumberingAfterBreak="0">
    <w:nsid w:val="43A71B75"/>
    <w:multiLevelType w:val="hybridMultilevel"/>
    <w:tmpl w:val="34E464E6"/>
    <w:lvl w:ilvl="0" w:tplc="403CAA78">
      <w:start w:val="3"/>
      <w:numFmt w:val="bullet"/>
      <w:lvlText w:val="-"/>
      <w:lvlJc w:val="left"/>
      <w:pPr>
        <w:ind w:left="780" w:hanging="360"/>
      </w:pPr>
      <w:rPr>
        <w:rFonts w:ascii="Times New Roman" w:eastAsia="Times New Roman" w:hAnsi="Times New Roman" w:hint="default"/>
      </w:rPr>
    </w:lvl>
    <w:lvl w:ilvl="1" w:tplc="46E07208" w:tentative="1">
      <w:start w:val="1"/>
      <w:numFmt w:val="bullet"/>
      <w:lvlText w:val="o"/>
      <w:lvlJc w:val="left"/>
      <w:pPr>
        <w:ind w:left="1500" w:hanging="360"/>
      </w:pPr>
      <w:rPr>
        <w:rFonts w:ascii="Courier New" w:hAnsi="Courier New" w:cs="Courier New" w:hint="default"/>
      </w:rPr>
    </w:lvl>
    <w:lvl w:ilvl="2" w:tplc="12909708" w:tentative="1">
      <w:start w:val="1"/>
      <w:numFmt w:val="bullet"/>
      <w:lvlText w:val=""/>
      <w:lvlJc w:val="left"/>
      <w:pPr>
        <w:ind w:left="2220" w:hanging="360"/>
      </w:pPr>
      <w:rPr>
        <w:rFonts w:ascii="Wingdings" w:hAnsi="Wingdings" w:hint="default"/>
      </w:rPr>
    </w:lvl>
    <w:lvl w:ilvl="3" w:tplc="9BA44EB8" w:tentative="1">
      <w:start w:val="1"/>
      <w:numFmt w:val="bullet"/>
      <w:lvlText w:val=""/>
      <w:lvlJc w:val="left"/>
      <w:pPr>
        <w:ind w:left="2940" w:hanging="360"/>
      </w:pPr>
      <w:rPr>
        <w:rFonts w:ascii="Symbol" w:hAnsi="Symbol" w:hint="default"/>
      </w:rPr>
    </w:lvl>
    <w:lvl w:ilvl="4" w:tplc="516643DC" w:tentative="1">
      <w:start w:val="1"/>
      <w:numFmt w:val="bullet"/>
      <w:lvlText w:val="o"/>
      <w:lvlJc w:val="left"/>
      <w:pPr>
        <w:ind w:left="3660" w:hanging="360"/>
      </w:pPr>
      <w:rPr>
        <w:rFonts w:ascii="Courier New" w:hAnsi="Courier New" w:cs="Courier New" w:hint="default"/>
      </w:rPr>
    </w:lvl>
    <w:lvl w:ilvl="5" w:tplc="B7D05540" w:tentative="1">
      <w:start w:val="1"/>
      <w:numFmt w:val="bullet"/>
      <w:lvlText w:val=""/>
      <w:lvlJc w:val="left"/>
      <w:pPr>
        <w:ind w:left="4380" w:hanging="360"/>
      </w:pPr>
      <w:rPr>
        <w:rFonts w:ascii="Wingdings" w:hAnsi="Wingdings" w:hint="default"/>
      </w:rPr>
    </w:lvl>
    <w:lvl w:ilvl="6" w:tplc="D13A1E3E" w:tentative="1">
      <w:start w:val="1"/>
      <w:numFmt w:val="bullet"/>
      <w:lvlText w:val=""/>
      <w:lvlJc w:val="left"/>
      <w:pPr>
        <w:ind w:left="5100" w:hanging="360"/>
      </w:pPr>
      <w:rPr>
        <w:rFonts w:ascii="Symbol" w:hAnsi="Symbol" w:hint="default"/>
      </w:rPr>
    </w:lvl>
    <w:lvl w:ilvl="7" w:tplc="BB46FC70" w:tentative="1">
      <w:start w:val="1"/>
      <w:numFmt w:val="bullet"/>
      <w:lvlText w:val="o"/>
      <w:lvlJc w:val="left"/>
      <w:pPr>
        <w:ind w:left="5820" w:hanging="360"/>
      </w:pPr>
      <w:rPr>
        <w:rFonts w:ascii="Courier New" w:hAnsi="Courier New" w:cs="Courier New" w:hint="default"/>
      </w:rPr>
    </w:lvl>
    <w:lvl w:ilvl="8" w:tplc="E564BF24" w:tentative="1">
      <w:start w:val="1"/>
      <w:numFmt w:val="bullet"/>
      <w:lvlText w:val=""/>
      <w:lvlJc w:val="left"/>
      <w:pPr>
        <w:ind w:left="6540" w:hanging="360"/>
      </w:pPr>
      <w:rPr>
        <w:rFonts w:ascii="Wingdings" w:hAnsi="Wingdings" w:hint="default"/>
      </w:rPr>
    </w:lvl>
  </w:abstractNum>
  <w:abstractNum w:abstractNumId="13" w15:restartNumberingAfterBreak="0">
    <w:nsid w:val="46543972"/>
    <w:multiLevelType w:val="hybridMultilevel"/>
    <w:tmpl w:val="38FEE4CA"/>
    <w:lvl w:ilvl="0" w:tplc="AAF4E4F0">
      <w:start w:val="1"/>
      <w:numFmt w:val="bullet"/>
      <w:lvlText w:val=""/>
      <w:lvlJc w:val="left"/>
      <w:pPr>
        <w:ind w:left="720" w:hanging="360"/>
      </w:pPr>
      <w:rPr>
        <w:rFonts w:ascii="Symbol" w:hAnsi="Symbol" w:hint="default"/>
      </w:rPr>
    </w:lvl>
    <w:lvl w:ilvl="1" w:tplc="5EDC9A00" w:tentative="1">
      <w:start w:val="1"/>
      <w:numFmt w:val="bullet"/>
      <w:lvlText w:val="o"/>
      <w:lvlJc w:val="left"/>
      <w:pPr>
        <w:ind w:left="1440" w:hanging="360"/>
      </w:pPr>
      <w:rPr>
        <w:rFonts w:ascii="Courier New" w:hAnsi="Courier New" w:cs="Courier New" w:hint="default"/>
      </w:rPr>
    </w:lvl>
    <w:lvl w:ilvl="2" w:tplc="64F0CE52" w:tentative="1">
      <w:start w:val="1"/>
      <w:numFmt w:val="bullet"/>
      <w:lvlText w:val=""/>
      <w:lvlJc w:val="left"/>
      <w:pPr>
        <w:ind w:left="2160" w:hanging="360"/>
      </w:pPr>
      <w:rPr>
        <w:rFonts w:ascii="Wingdings" w:hAnsi="Wingdings" w:hint="default"/>
      </w:rPr>
    </w:lvl>
    <w:lvl w:ilvl="3" w:tplc="D6B80598" w:tentative="1">
      <w:start w:val="1"/>
      <w:numFmt w:val="bullet"/>
      <w:lvlText w:val=""/>
      <w:lvlJc w:val="left"/>
      <w:pPr>
        <w:ind w:left="2880" w:hanging="360"/>
      </w:pPr>
      <w:rPr>
        <w:rFonts w:ascii="Symbol" w:hAnsi="Symbol" w:hint="default"/>
      </w:rPr>
    </w:lvl>
    <w:lvl w:ilvl="4" w:tplc="19320812" w:tentative="1">
      <w:start w:val="1"/>
      <w:numFmt w:val="bullet"/>
      <w:lvlText w:val="o"/>
      <w:lvlJc w:val="left"/>
      <w:pPr>
        <w:ind w:left="3600" w:hanging="360"/>
      </w:pPr>
      <w:rPr>
        <w:rFonts w:ascii="Courier New" w:hAnsi="Courier New" w:cs="Courier New" w:hint="default"/>
      </w:rPr>
    </w:lvl>
    <w:lvl w:ilvl="5" w:tplc="0B04E0D2" w:tentative="1">
      <w:start w:val="1"/>
      <w:numFmt w:val="bullet"/>
      <w:lvlText w:val=""/>
      <w:lvlJc w:val="left"/>
      <w:pPr>
        <w:ind w:left="4320" w:hanging="360"/>
      </w:pPr>
      <w:rPr>
        <w:rFonts w:ascii="Wingdings" w:hAnsi="Wingdings" w:hint="default"/>
      </w:rPr>
    </w:lvl>
    <w:lvl w:ilvl="6" w:tplc="61488614" w:tentative="1">
      <w:start w:val="1"/>
      <w:numFmt w:val="bullet"/>
      <w:lvlText w:val=""/>
      <w:lvlJc w:val="left"/>
      <w:pPr>
        <w:ind w:left="5040" w:hanging="360"/>
      </w:pPr>
      <w:rPr>
        <w:rFonts w:ascii="Symbol" w:hAnsi="Symbol" w:hint="default"/>
      </w:rPr>
    </w:lvl>
    <w:lvl w:ilvl="7" w:tplc="0DF6EB54" w:tentative="1">
      <w:start w:val="1"/>
      <w:numFmt w:val="bullet"/>
      <w:lvlText w:val="o"/>
      <w:lvlJc w:val="left"/>
      <w:pPr>
        <w:ind w:left="5760" w:hanging="360"/>
      </w:pPr>
      <w:rPr>
        <w:rFonts w:ascii="Courier New" w:hAnsi="Courier New" w:cs="Courier New" w:hint="default"/>
      </w:rPr>
    </w:lvl>
    <w:lvl w:ilvl="8" w:tplc="8526A5A0" w:tentative="1">
      <w:start w:val="1"/>
      <w:numFmt w:val="bullet"/>
      <w:lvlText w:val=""/>
      <w:lvlJc w:val="left"/>
      <w:pPr>
        <w:ind w:left="6480" w:hanging="360"/>
      </w:pPr>
      <w:rPr>
        <w:rFonts w:ascii="Wingdings" w:hAnsi="Wingdings" w:hint="default"/>
      </w:rPr>
    </w:lvl>
  </w:abstractNum>
  <w:abstractNum w:abstractNumId="14" w15:restartNumberingAfterBreak="0">
    <w:nsid w:val="470559C2"/>
    <w:multiLevelType w:val="hybridMultilevel"/>
    <w:tmpl w:val="3C444F80"/>
    <w:lvl w:ilvl="0" w:tplc="20604C74">
      <w:start w:val="1"/>
      <w:numFmt w:val="bullet"/>
      <w:lvlText w:val=""/>
      <w:lvlJc w:val="left"/>
      <w:pPr>
        <w:ind w:left="720" w:hanging="360"/>
      </w:pPr>
      <w:rPr>
        <w:rFonts w:ascii="Symbol" w:hAnsi="Symbol" w:hint="default"/>
      </w:rPr>
    </w:lvl>
    <w:lvl w:ilvl="1" w:tplc="7A7080EC" w:tentative="1">
      <w:start w:val="1"/>
      <w:numFmt w:val="bullet"/>
      <w:lvlText w:val="o"/>
      <w:lvlJc w:val="left"/>
      <w:pPr>
        <w:ind w:left="1440" w:hanging="360"/>
      </w:pPr>
      <w:rPr>
        <w:rFonts w:ascii="Courier New" w:hAnsi="Courier New" w:cs="Courier New" w:hint="default"/>
      </w:rPr>
    </w:lvl>
    <w:lvl w:ilvl="2" w:tplc="40E0539E" w:tentative="1">
      <w:start w:val="1"/>
      <w:numFmt w:val="bullet"/>
      <w:lvlText w:val=""/>
      <w:lvlJc w:val="left"/>
      <w:pPr>
        <w:ind w:left="2160" w:hanging="360"/>
      </w:pPr>
      <w:rPr>
        <w:rFonts w:ascii="Wingdings" w:hAnsi="Wingdings" w:hint="default"/>
      </w:rPr>
    </w:lvl>
    <w:lvl w:ilvl="3" w:tplc="2A1CC53A" w:tentative="1">
      <w:start w:val="1"/>
      <w:numFmt w:val="bullet"/>
      <w:lvlText w:val=""/>
      <w:lvlJc w:val="left"/>
      <w:pPr>
        <w:ind w:left="2880" w:hanging="360"/>
      </w:pPr>
      <w:rPr>
        <w:rFonts w:ascii="Symbol" w:hAnsi="Symbol" w:hint="default"/>
      </w:rPr>
    </w:lvl>
    <w:lvl w:ilvl="4" w:tplc="D8666B52" w:tentative="1">
      <w:start w:val="1"/>
      <w:numFmt w:val="bullet"/>
      <w:lvlText w:val="o"/>
      <w:lvlJc w:val="left"/>
      <w:pPr>
        <w:ind w:left="3600" w:hanging="360"/>
      </w:pPr>
      <w:rPr>
        <w:rFonts w:ascii="Courier New" w:hAnsi="Courier New" w:cs="Courier New" w:hint="default"/>
      </w:rPr>
    </w:lvl>
    <w:lvl w:ilvl="5" w:tplc="C1E035F4" w:tentative="1">
      <w:start w:val="1"/>
      <w:numFmt w:val="bullet"/>
      <w:lvlText w:val=""/>
      <w:lvlJc w:val="left"/>
      <w:pPr>
        <w:ind w:left="4320" w:hanging="360"/>
      </w:pPr>
      <w:rPr>
        <w:rFonts w:ascii="Wingdings" w:hAnsi="Wingdings" w:hint="default"/>
      </w:rPr>
    </w:lvl>
    <w:lvl w:ilvl="6" w:tplc="27E87A78" w:tentative="1">
      <w:start w:val="1"/>
      <w:numFmt w:val="bullet"/>
      <w:lvlText w:val=""/>
      <w:lvlJc w:val="left"/>
      <w:pPr>
        <w:ind w:left="5040" w:hanging="360"/>
      </w:pPr>
      <w:rPr>
        <w:rFonts w:ascii="Symbol" w:hAnsi="Symbol" w:hint="default"/>
      </w:rPr>
    </w:lvl>
    <w:lvl w:ilvl="7" w:tplc="AC0CDF82" w:tentative="1">
      <w:start w:val="1"/>
      <w:numFmt w:val="bullet"/>
      <w:lvlText w:val="o"/>
      <w:lvlJc w:val="left"/>
      <w:pPr>
        <w:ind w:left="5760" w:hanging="360"/>
      </w:pPr>
      <w:rPr>
        <w:rFonts w:ascii="Courier New" w:hAnsi="Courier New" w:cs="Courier New" w:hint="default"/>
      </w:rPr>
    </w:lvl>
    <w:lvl w:ilvl="8" w:tplc="0D9EBC5E" w:tentative="1">
      <w:start w:val="1"/>
      <w:numFmt w:val="bullet"/>
      <w:lvlText w:val=""/>
      <w:lvlJc w:val="left"/>
      <w:pPr>
        <w:ind w:left="6480" w:hanging="360"/>
      </w:pPr>
      <w:rPr>
        <w:rFonts w:ascii="Wingdings" w:hAnsi="Wingdings" w:hint="default"/>
      </w:rPr>
    </w:lvl>
  </w:abstractNum>
  <w:abstractNum w:abstractNumId="15" w15:restartNumberingAfterBreak="0">
    <w:nsid w:val="48593ED7"/>
    <w:multiLevelType w:val="hybridMultilevel"/>
    <w:tmpl w:val="F424CA40"/>
    <w:lvl w:ilvl="0" w:tplc="167E3086">
      <w:start w:val="1"/>
      <w:numFmt w:val="bullet"/>
      <w:lvlText w:val=""/>
      <w:lvlJc w:val="left"/>
      <w:pPr>
        <w:ind w:left="720" w:hanging="360"/>
      </w:pPr>
      <w:rPr>
        <w:rFonts w:ascii="Symbol" w:hAnsi="Symbol" w:hint="default"/>
      </w:rPr>
    </w:lvl>
    <w:lvl w:ilvl="1" w:tplc="E056F7C2" w:tentative="1">
      <w:start w:val="1"/>
      <w:numFmt w:val="bullet"/>
      <w:lvlText w:val="o"/>
      <w:lvlJc w:val="left"/>
      <w:pPr>
        <w:ind w:left="1440" w:hanging="360"/>
      </w:pPr>
      <w:rPr>
        <w:rFonts w:ascii="Courier New" w:hAnsi="Courier New" w:cs="Courier New" w:hint="default"/>
      </w:rPr>
    </w:lvl>
    <w:lvl w:ilvl="2" w:tplc="8C7AB6BA" w:tentative="1">
      <w:start w:val="1"/>
      <w:numFmt w:val="bullet"/>
      <w:lvlText w:val=""/>
      <w:lvlJc w:val="left"/>
      <w:pPr>
        <w:ind w:left="2160" w:hanging="360"/>
      </w:pPr>
      <w:rPr>
        <w:rFonts w:ascii="Wingdings" w:hAnsi="Wingdings" w:hint="default"/>
      </w:rPr>
    </w:lvl>
    <w:lvl w:ilvl="3" w:tplc="A0A8F83A" w:tentative="1">
      <w:start w:val="1"/>
      <w:numFmt w:val="bullet"/>
      <w:lvlText w:val=""/>
      <w:lvlJc w:val="left"/>
      <w:pPr>
        <w:ind w:left="2880" w:hanging="360"/>
      </w:pPr>
      <w:rPr>
        <w:rFonts w:ascii="Symbol" w:hAnsi="Symbol" w:hint="default"/>
      </w:rPr>
    </w:lvl>
    <w:lvl w:ilvl="4" w:tplc="963A9E78" w:tentative="1">
      <w:start w:val="1"/>
      <w:numFmt w:val="bullet"/>
      <w:lvlText w:val="o"/>
      <w:lvlJc w:val="left"/>
      <w:pPr>
        <w:ind w:left="3600" w:hanging="360"/>
      </w:pPr>
      <w:rPr>
        <w:rFonts w:ascii="Courier New" w:hAnsi="Courier New" w:cs="Courier New" w:hint="default"/>
      </w:rPr>
    </w:lvl>
    <w:lvl w:ilvl="5" w:tplc="10DC45F2" w:tentative="1">
      <w:start w:val="1"/>
      <w:numFmt w:val="bullet"/>
      <w:lvlText w:val=""/>
      <w:lvlJc w:val="left"/>
      <w:pPr>
        <w:ind w:left="4320" w:hanging="360"/>
      </w:pPr>
      <w:rPr>
        <w:rFonts w:ascii="Wingdings" w:hAnsi="Wingdings" w:hint="default"/>
      </w:rPr>
    </w:lvl>
    <w:lvl w:ilvl="6" w:tplc="BD889D9A" w:tentative="1">
      <w:start w:val="1"/>
      <w:numFmt w:val="bullet"/>
      <w:lvlText w:val=""/>
      <w:lvlJc w:val="left"/>
      <w:pPr>
        <w:ind w:left="5040" w:hanging="360"/>
      </w:pPr>
      <w:rPr>
        <w:rFonts w:ascii="Symbol" w:hAnsi="Symbol" w:hint="default"/>
      </w:rPr>
    </w:lvl>
    <w:lvl w:ilvl="7" w:tplc="A80AF68C" w:tentative="1">
      <w:start w:val="1"/>
      <w:numFmt w:val="bullet"/>
      <w:lvlText w:val="o"/>
      <w:lvlJc w:val="left"/>
      <w:pPr>
        <w:ind w:left="5760" w:hanging="360"/>
      </w:pPr>
      <w:rPr>
        <w:rFonts w:ascii="Courier New" w:hAnsi="Courier New" w:cs="Courier New" w:hint="default"/>
      </w:rPr>
    </w:lvl>
    <w:lvl w:ilvl="8" w:tplc="1D663F72" w:tentative="1">
      <w:start w:val="1"/>
      <w:numFmt w:val="bullet"/>
      <w:lvlText w:val=""/>
      <w:lvlJc w:val="left"/>
      <w:pPr>
        <w:ind w:left="6480" w:hanging="360"/>
      </w:pPr>
      <w:rPr>
        <w:rFonts w:ascii="Wingdings" w:hAnsi="Wingdings" w:hint="default"/>
      </w:rPr>
    </w:lvl>
  </w:abstractNum>
  <w:abstractNum w:abstractNumId="16" w15:restartNumberingAfterBreak="0">
    <w:nsid w:val="4E0E2AE7"/>
    <w:multiLevelType w:val="hybridMultilevel"/>
    <w:tmpl w:val="895AAB1E"/>
    <w:lvl w:ilvl="0" w:tplc="282CA5AC">
      <w:numFmt w:val="bullet"/>
      <w:lvlText w:val="-"/>
      <w:lvlJc w:val="left"/>
      <w:pPr>
        <w:ind w:left="720" w:hanging="360"/>
      </w:pPr>
      <w:rPr>
        <w:rFonts w:ascii="Arial" w:eastAsia="Times New Roman" w:hAnsi="Arial" w:cs="Arial" w:hint="default"/>
      </w:rPr>
    </w:lvl>
    <w:lvl w:ilvl="1" w:tplc="439C37AE" w:tentative="1">
      <w:start w:val="1"/>
      <w:numFmt w:val="bullet"/>
      <w:lvlText w:val="o"/>
      <w:lvlJc w:val="left"/>
      <w:pPr>
        <w:ind w:left="1440" w:hanging="360"/>
      </w:pPr>
      <w:rPr>
        <w:rFonts w:ascii="Courier New" w:hAnsi="Courier New" w:cs="Courier New" w:hint="default"/>
      </w:rPr>
    </w:lvl>
    <w:lvl w:ilvl="2" w:tplc="75781998" w:tentative="1">
      <w:start w:val="1"/>
      <w:numFmt w:val="bullet"/>
      <w:lvlText w:val=""/>
      <w:lvlJc w:val="left"/>
      <w:pPr>
        <w:ind w:left="2160" w:hanging="360"/>
      </w:pPr>
      <w:rPr>
        <w:rFonts w:ascii="Wingdings" w:hAnsi="Wingdings" w:hint="default"/>
      </w:rPr>
    </w:lvl>
    <w:lvl w:ilvl="3" w:tplc="48D460AA" w:tentative="1">
      <w:start w:val="1"/>
      <w:numFmt w:val="bullet"/>
      <w:lvlText w:val=""/>
      <w:lvlJc w:val="left"/>
      <w:pPr>
        <w:ind w:left="2880" w:hanging="360"/>
      </w:pPr>
      <w:rPr>
        <w:rFonts w:ascii="Symbol" w:hAnsi="Symbol" w:hint="default"/>
      </w:rPr>
    </w:lvl>
    <w:lvl w:ilvl="4" w:tplc="E30274AA" w:tentative="1">
      <w:start w:val="1"/>
      <w:numFmt w:val="bullet"/>
      <w:lvlText w:val="o"/>
      <w:lvlJc w:val="left"/>
      <w:pPr>
        <w:ind w:left="3600" w:hanging="360"/>
      </w:pPr>
      <w:rPr>
        <w:rFonts w:ascii="Courier New" w:hAnsi="Courier New" w:cs="Courier New" w:hint="default"/>
      </w:rPr>
    </w:lvl>
    <w:lvl w:ilvl="5" w:tplc="1D3CC77E" w:tentative="1">
      <w:start w:val="1"/>
      <w:numFmt w:val="bullet"/>
      <w:lvlText w:val=""/>
      <w:lvlJc w:val="left"/>
      <w:pPr>
        <w:ind w:left="4320" w:hanging="360"/>
      </w:pPr>
      <w:rPr>
        <w:rFonts w:ascii="Wingdings" w:hAnsi="Wingdings" w:hint="default"/>
      </w:rPr>
    </w:lvl>
    <w:lvl w:ilvl="6" w:tplc="C8A27198" w:tentative="1">
      <w:start w:val="1"/>
      <w:numFmt w:val="bullet"/>
      <w:lvlText w:val=""/>
      <w:lvlJc w:val="left"/>
      <w:pPr>
        <w:ind w:left="5040" w:hanging="360"/>
      </w:pPr>
      <w:rPr>
        <w:rFonts w:ascii="Symbol" w:hAnsi="Symbol" w:hint="default"/>
      </w:rPr>
    </w:lvl>
    <w:lvl w:ilvl="7" w:tplc="5ADAC618" w:tentative="1">
      <w:start w:val="1"/>
      <w:numFmt w:val="bullet"/>
      <w:lvlText w:val="o"/>
      <w:lvlJc w:val="left"/>
      <w:pPr>
        <w:ind w:left="5760" w:hanging="360"/>
      </w:pPr>
      <w:rPr>
        <w:rFonts w:ascii="Courier New" w:hAnsi="Courier New" w:cs="Courier New" w:hint="default"/>
      </w:rPr>
    </w:lvl>
    <w:lvl w:ilvl="8" w:tplc="02AA7CAA" w:tentative="1">
      <w:start w:val="1"/>
      <w:numFmt w:val="bullet"/>
      <w:lvlText w:val=""/>
      <w:lvlJc w:val="left"/>
      <w:pPr>
        <w:ind w:left="6480" w:hanging="360"/>
      </w:pPr>
      <w:rPr>
        <w:rFonts w:ascii="Wingdings" w:hAnsi="Wingdings" w:hint="default"/>
      </w:rPr>
    </w:lvl>
  </w:abstractNum>
  <w:abstractNum w:abstractNumId="17" w15:restartNumberingAfterBreak="0">
    <w:nsid w:val="572B4509"/>
    <w:multiLevelType w:val="multilevel"/>
    <w:tmpl w:val="4368384A"/>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C56154B"/>
    <w:multiLevelType w:val="multilevel"/>
    <w:tmpl w:val="00F64F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64D5797"/>
    <w:multiLevelType w:val="hybridMultilevel"/>
    <w:tmpl w:val="24041FE6"/>
    <w:lvl w:ilvl="0" w:tplc="1ABC1A42">
      <w:start w:val="1"/>
      <w:numFmt w:val="bullet"/>
      <w:lvlText w:val=""/>
      <w:lvlJc w:val="left"/>
      <w:pPr>
        <w:ind w:left="720" w:hanging="360"/>
      </w:pPr>
      <w:rPr>
        <w:rFonts w:ascii="Symbol" w:hAnsi="Symbol" w:hint="default"/>
      </w:rPr>
    </w:lvl>
    <w:lvl w:ilvl="1" w:tplc="CCDEDE1C" w:tentative="1">
      <w:start w:val="1"/>
      <w:numFmt w:val="bullet"/>
      <w:lvlText w:val="o"/>
      <w:lvlJc w:val="left"/>
      <w:pPr>
        <w:ind w:left="1440" w:hanging="360"/>
      </w:pPr>
      <w:rPr>
        <w:rFonts w:ascii="Courier New" w:hAnsi="Courier New" w:cs="Courier New" w:hint="default"/>
      </w:rPr>
    </w:lvl>
    <w:lvl w:ilvl="2" w:tplc="6100B70A" w:tentative="1">
      <w:start w:val="1"/>
      <w:numFmt w:val="bullet"/>
      <w:lvlText w:val=""/>
      <w:lvlJc w:val="left"/>
      <w:pPr>
        <w:ind w:left="2160" w:hanging="360"/>
      </w:pPr>
      <w:rPr>
        <w:rFonts w:ascii="Wingdings" w:hAnsi="Wingdings" w:hint="default"/>
      </w:rPr>
    </w:lvl>
    <w:lvl w:ilvl="3" w:tplc="7F042052" w:tentative="1">
      <w:start w:val="1"/>
      <w:numFmt w:val="bullet"/>
      <w:lvlText w:val=""/>
      <w:lvlJc w:val="left"/>
      <w:pPr>
        <w:ind w:left="2880" w:hanging="360"/>
      </w:pPr>
      <w:rPr>
        <w:rFonts w:ascii="Symbol" w:hAnsi="Symbol" w:hint="default"/>
      </w:rPr>
    </w:lvl>
    <w:lvl w:ilvl="4" w:tplc="584AA214" w:tentative="1">
      <w:start w:val="1"/>
      <w:numFmt w:val="bullet"/>
      <w:lvlText w:val="o"/>
      <w:lvlJc w:val="left"/>
      <w:pPr>
        <w:ind w:left="3600" w:hanging="360"/>
      </w:pPr>
      <w:rPr>
        <w:rFonts w:ascii="Courier New" w:hAnsi="Courier New" w:cs="Courier New" w:hint="default"/>
      </w:rPr>
    </w:lvl>
    <w:lvl w:ilvl="5" w:tplc="56FA147C" w:tentative="1">
      <w:start w:val="1"/>
      <w:numFmt w:val="bullet"/>
      <w:lvlText w:val=""/>
      <w:lvlJc w:val="left"/>
      <w:pPr>
        <w:ind w:left="4320" w:hanging="360"/>
      </w:pPr>
      <w:rPr>
        <w:rFonts w:ascii="Wingdings" w:hAnsi="Wingdings" w:hint="default"/>
      </w:rPr>
    </w:lvl>
    <w:lvl w:ilvl="6" w:tplc="28722020" w:tentative="1">
      <w:start w:val="1"/>
      <w:numFmt w:val="bullet"/>
      <w:lvlText w:val=""/>
      <w:lvlJc w:val="left"/>
      <w:pPr>
        <w:ind w:left="5040" w:hanging="360"/>
      </w:pPr>
      <w:rPr>
        <w:rFonts w:ascii="Symbol" w:hAnsi="Symbol" w:hint="default"/>
      </w:rPr>
    </w:lvl>
    <w:lvl w:ilvl="7" w:tplc="EDCA1DEE" w:tentative="1">
      <w:start w:val="1"/>
      <w:numFmt w:val="bullet"/>
      <w:lvlText w:val="o"/>
      <w:lvlJc w:val="left"/>
      <w:pPr>
        <w:ind w:left="5760" w:hanging="360"/>
      </w:pPr>
      <w:rPr>
        <w:rFonts w:ascii="Courier New" w:hAnsi="Courier New" w:cs="Courier New" w:hint="default"/>
      </w:rPr>
    </w:lvl>
    <w:lvl w:ilvl="8" w:tplc="AB30F5DE" w:tentative="1">
      <w:start w:val="1"/>
      <w:numFmt w:val="bullet"/>
      <w:lvlText w:val=""/>
      <w:lvlJc w:val="left"/>
      <w:pPr>
        <w:ind w:left="6480" w:hanging="360"/>
      </w:pPr>
      <w:rPr>
        <w:rFonts w:ascii="Wingdings" w:hAnsi="Wingdings" w:hint="default"/>
      </w:rPr>
    </w:lvl>
  </w:abstractNum>
  <w:abstractNum w:abstractNumId="20" w15:restartNumberingAfterBreak="0">
    <w:nsid w:val="6B282EEC"/>
    <w:multiLevelType w:val="hybridMultilevel"/>
    <w:tmpl w:val="9C66A2D0"/>
    <w:lvl w:ilvl="0" w:tplc="2EB66B02">
      <w:start w:val="1"/>
      <w:numFmt w:val="bullet"/>
      <w:lvlText w:val=""/>
      <w:lvlJc w:val="left"/>
      <w:pPr>
        <w:ind w:left="720" w:hanging="360"/>
      </w:pPr>
      <w:rPr>
        <w:rFonts w:ascii="Symbol" w:hAnsi="Symbol" w:hint="default"/>
      </w:rPr>
    </w:lvl>
    <w:lvl w:ilvl="1" w:tplc="82FC7564" w:tentative="1">
      <w:start w:val="1"/>
      <w:numFmt w:val="bullet"/>
      <w:lvlText w:val="o"/>
      <w:lvlJc w:val="left"/>
      <w:pPr>
        <w:ind w:left="1440" w:hanging="360"/>
      </w:pPr>
      <w:rPr>
        <w:rFonts w:ascii="Courier New" w:hAnsi="Courier New" w:cs="Courier New" w:hint="default"/>
      </w:rPr>
    </w:lvl>
    <w:lvl w:ilvl="2" w:tplc="F74CE184" w:tentative="1">
      <w:start w:val="1"/>
      <w:numFmt w:val="bullet"/>
      <w:lvlText w:val=""/>
      <w:lvlJc w:val="left"/>
      <w:pPr>
        <w:ind w:left="2160" w:hanging="360"/>
      </w:pPr>
      <w:rPr>
        <w:rFonts w:ascii="Wingdings" w:hAnsi="Wingdings" w:hint="default"/>
      </w:rPr>
    </w:lvl>
    <w:lvl w:ilvl="3" w:tplc="228CAB4A" w:tentative="1">
      <w:start w:val="1"/>
      <w:numFmt w:val="bullet"/>
      <w:lvlText w:val=""/>
      <w:lvlJc w:val="left"/>
      <w:pPr>
        <w:ind w:left="2880" w:hanging="360"/>
      </w:pPr>
      <w:rPr>
        <w:rFonts w:ascii="Symbol" w:hAnsi="Symbol" w:hint="default"/>
      </w:rPr>
    </w:lvl>
    <w:lvl w:ilvl="4" w:tplc="AF2CE22C" w:tentative="1">
      <w:start w:val="1"/>
      <w:numFmt w:val="bullet"/>
      <w:lvlText w:val="o"/>
      <w:lvlJc w:val="left"/>
      <w:pPr>
        <w:ind w:left="3600" w:hanging="360"/>
      </w:pPr>
      <w:rPr>
        <w:rFonts w:ascii="Courier New" w:hAnsi="Courier New" w:cs="Courier New" w:hint="default"/>
      </w:rPr>
    </w:lvl>
    <w:lvl w:ilvl="5" w:tplc="5D04DAAA" w:tentative="1">
      <w:start w:val="1"/>
      <w:numFmt w:val="bullet"/>
      <w:lvlText w:val=""/>
      <w:lvlJc w:val="left"/>
      <w:pPr>
        <w:ind w:left="4320" w:hanging="360"/>
      </w:pPr>
      <w:rPr>
        <w:rFonts w:ascii="Wingdings" w:hAnsi="Wingdings" w:hint="default"/>
      </w:rPr>
    </w:lvl>
    <w:lvl w:ilvl="6" w:tplc="44003954" w:tentative="1">
      <w:start w:val="1"/>
      <w:numFmt w:val="bullet"/>
      <w:lvlText w:val=""/>
      <w:lvlJc w:val="left"/>
      <w:pPr>
        <w:ind w:left="5040" w:hanging="360"/>
      </w:pPr>
      <w:rPr>
        <w:rFonts w:ascii="Symbol" w:hAnsi="Symbol" w:hint="default"/>
      </w:rPr>
    </w:lvl>
    <w:lvl w:ilvl="7" w:tplc="A834500E" w:tentative="1">
      <w:start w:val="1"/>
      <w:numFmt w:val="bullet"/>
      <w:lvlText w:val="o"/>
      <w:lvlJc w:val="left"/>
      <w:pPr>
        <w:ind w:left="5760" w:hanging="360"/>
      </w:pPr>
      <w:rPr>
        <w:rFonts w:ascii="Courier New" w:hAnsi="Courier New" w:cs="Courier New" w:hint="default"/>
      </w:rPr>
    </w:lvl>
    <w:lvl w:ilvl="8" w:tplc="8194AF02" w:tentative="1">
      <w:start w:val="1"/>
      <w:numFmt w:val="bullet"/>
      <w:lvlText w:val=""/>
      <w:lvlJc w:val="left"/>
      <w:pPr>
        <w:ind w:left="6480" w:hanging="360"/>
      </w:pPr>
      <w:rPr>
        <w:rFonts w:ascii="Wingdings" w:hAnsi="Wingdings" w:hint="default"/>
      </w:rPr>
    </w:lvl>
  </w:abstractNum>
  <w:abstractNum w:abstractNumId="21" w15:restartNumberingAfterBreak="0">
    <w:nsid w:val="6ED41266"/>
    <w:multiLevelType w:val="hybridMultilevel"/>
    <w:tmpl w:val="FA5E82E0"/>
    <w:lvl w:ilvl="0" w:tplc="49A81E94">
      <w:start w:val="1"/>
      <w:numFmt w:val="bullet"/>
      <w:lvlText w:val=""/>
      <w:lvlJc w:val="left"/>
      <w:pPr>
        <w:ind w:left="720" w:hanging="360"/>
      </w:pPr>
      <w:rPr>
        <w:rFonts w:ascii="Symbol" w:hAnsi="Symbol" w:hint="default"/>
      </w:rPr>
    </w:lvl>
    <w:lvl w:ilvl="1" w:tplc="5A004AF4" w:tentative="1">
      <w:start w:val="1"/>
      <w:numFmt w:val="bullet"/>
      <w:lvlText w:val="o"/>
      <w:lvlJc w:val="left"/>
      <w:pPr>
        <w:ind w:left="1440" w:hanging="360"/>
      </w:pPr>
      <w:rPr>
        <w:rFonts w:ascii="Courier New" w:hAnsi="Courier New" w:cs="Courier New" w:hint="default"/>
      </w:rPr>
    </w:lvl>
    <w:lvl w:ilvl="2" w:tplc="C258415A" w:tentative="1">
      <w:start w:val="1"/>
      <w:numFmt w:val="bullet"/>
      <w:lvlText w:val=""/>
      <w:lvlJc w:val="left"/>
      <w:pPr>
        <w:ind w:left="2160" w:hanging="360"/>
      </w:pPr>
      <w:rPr>
        <w:rFonts w:ascii="Wingdings" w:hAnsi="Wingdings" w:hint="default"/>
      </w:rPr>
    </w:lvl>
    <w:lvl w:ilvl="3" w:tplc="ACD4E488" w:tentative="1">
      <w:start w:val="1"/>
      <w:numFmt w:val="bullet"/>
      <w:lvlText w:val=""/>
      <w:lvlJc w:val="left"/>
      <w:pPr>
        <w:ind w:left="2880" w:hanging="360"/>
      </w:pPr>
      <w:rPr>
        <w:rFonts w:ascii="Symbol" w:hAnsi="Symbol" w:hint="default"/>
      </w:rPr>
    </w:lvl>
    <w:lvl w:ilvl="4" w:tplc="E81CFCA2" w:tentative="1">
      <w:start w:val="1"/>
      <w:numFmt w:val="bullet"/>
      <w:lvlText w:val="o"/>
      <w:lvlJc w:val="left"/>
      <w:pPr>
        <w:ind w:left="3600" w:hanging="360"/>
      </w:pPr>
      <w:rPr>
        <w:rFonts w:ascii="Courier New" w:hAnsi="Courier New" w:cs="Courier New" w:hint="default"/>
      </w:rPr>
    </w:lvl>
    <w:lvl w:ilvl="5" w:tplc="721C14F8" w:tentative="1">
      <w:start w:val="1"/>
      <w:numFmt w:val="bullet"/>
      <w:lvlText w:val=""/>
      <w:lvlJc w:val="left"/>
      <w:pPr>
        <w:ind w:left="4320" w:hanging="360"/>
      </w:pPr>
      <w:rPr>
        <w:rFonts w:ascii="Wingdings" w:hAnsi="Wingdings" w:hint="default"/>
      </w:rPr>
    </w:lvl>
    <w:lvl w:ilvl="6" w:tplc="B4C0A64E" w:tentative="1">
      <w:start w:val="1"/>
      <w:numFmt w:val="bullet"/>
      <w:lvlText w:val=""/>
      <w:lvlJc w:val="left"/>
      <w:pPr>
        <w:ind w:left="5040" w:hanging="360"/>
      </w:pPr>
      <w:rPr>
        <w:rFonts w:ascii="Symbol" w:hAnsi="Symbol" w:hint="default"/>
      </w:rPr>
    </w:lvl>
    <w:lvl w:ilvl="7" w:tplc="6F6CDF78" w:tentative="1">
      <w:start w:val="1"/>
      <w:numFmt w:val="bullet"/>
      <w:lvlText w:val="o"/>
      <w:lvlJc w:val="left"/>
      <w:pPr>
        <w:ind w:left="5760" w:hanging="360"/>
      </w:pPr>
      <w:rPr>
        <w:rFonts w:ascii="Courier New" w:hAnsi="Courier New" w:cs="Courier New" w:hint="default"/>
      </w:rPr>
    </w:lvl>
    <w:lvl w:ilvl="8" w:tplc="9BB6076E" w:tentative="1">
      <w:start w:val="1"/>
      <w:numFmt w:val="bullet"/>
      <w:lvlText w:val=""/>
      <w:lvlJc w:val="left"/>
      <w:pPr>
        <w:ind w:left="6480" w:hanging="360"/>
      </w:pPr>
      <w:rPr>
        <w:rFonts w:ascii="Wingdings" w:hAnsi="Wingdings" w:hint="default"/>
      </w:rPr>
    </w:lvl>
  </w:abstractNum>
  <w:abstractNum w:abstractNumId="22" w15:restartNumberingAfterBreak="0">
    <w:nsid w:val="73A84030"/>
    <w:multiLevelType w:val="hybridMultilevel"/>
    <w:tmpl w:val="88BAEFBA"/>
    <w:lvl w:ilvl="0" w:tplc="A51CBC5A">
      <w:start w:val="1"/>
      <w:numFmt w:val="bullet"/>
      <w:lvlText w:val=""/>
      <w:lvlJc w:val="left"/>
      <w:pPr>
        <w:ind w:left="720" w:hanging="360"/>
      </w:pPr>
      <w:rPr>
        <w:rFonts w:ascii="Symbol" w:hAnsi="Symbol" w:hint="default"/>
      </w:rPr>
    </w:lvl>
    <w:lvl w:ilvl="1" w:tplc="626EAFB4" w:tentative="1">
      <w:start w:val="1"/>
      <w:numFmt w:val="bullet"/>
      <w:lvlText w:val="o"/>
      <w:lvlJc w:val="left"/>
      <w:pPr>
        <w:ind w:left="1440" w:hanging="360"/>
      </w:pPr>
      <w:rPr>
        <w:rFonts w:ascii="Courier New" w:hAnsi="Courier New" w:cs="Courier New" w:hint="default"/>
      </w:rPr>
    </w:lvl>
    <w:lvl w:ilvl="2" w:tplc="2C367AD8" w:tentative="1">
      <w:start w:val="1"/>
      <w:numFmt w:val="bullet"/>
      <w:lvlText w:val=""/>
      <w:lvlJc w:val="left"/>
      <w:pPr>
        <w:ind w:left="2160" w:hanging="360"/>
      </w:pPr>
      <w:rPr>
        <w:rFonts w:ascii="Wingdings" w:hAnsi="Wingdings" w:hint="default"/>
      </w:rPr>
    </w:lvl>
    <w:lvl w:ilvl="3" w:tplc="1D5A7ADA" w:tentative="1">
      <w:start w:val="1"/>
      <w:numFmt w:val="bullet"/>
      <w:lvlText w:val=""/>
      <w:lvlJc w:val="left"/>
      <w:pPr>
        <w:ind w:left="2880" w:hanging="360"/>
      </w:pPr>
      <w:rPr>
        <w:rFonts w:ascii="Symbol" w:hAnsi="Symbol" w:hint="default"/>
      </w:rPr>
    </w:lvl>
    <w:lvl w:ilvl="4" w:tplc="64687FC4" w:tentative="1">
      <w:start w:val="1"/>
      <w:numFmt w:val="bullet"/>
      <w:lvlText w:val="o"/>
      <w:lvlJc w:val="left"/>
      <w:pPr>
        <w:ind w:left="3600" w:hanging="360"/>
      </w:pPr>
      <w:rPr>
        <w:rFonts w:ascii="Courier New" w:hAnsi="Courier New" w:cs="Courier New" w:hint="default"/>
      </w:rPr>
    </w:lvl>
    <w:lvl w:ilvl="5" w:tplc="EFDEAB86" w:tentative="1">
      <w:start w:val="1"/>
      <w:numFmt w:val="bullet"/>
      <w:lvlText w:val=""/>
      <w:lvlJc w:val="left"/>
      <w:pPr>
        <w:ind w:left="4320" w:hanging="360"/>
      </w:pPr>
      <w:rPr>
        <w:rFonts w:ascii="Wingdings" w:hAnsi="Wingdings" w:hint="default"/>
      </w:rPr>
    </w:lvl>
    <w:lvl w:ilvl="6" w:tplc="AAF610EE" w:tentative="1">
      <w:start w:val="1"/>
      <w:numFmt w:val="bullet"/>
      <w:lvlText w:val=""/>
      <w:lvlJc w:val="left"/>
      <w:pPr>
        <w:ind w:left="5040" w:hanging="360"/>
      </w:pPr>
      <w:rPr>
        <w:rFonts w:ascii="Symbol" w:hAnsi="Symbol" w:hint="default"/>
      </w:rPr>
    </w:lvl>
    <w:lvl w:ilvl="7" w:tplc="DA78B000" w:tentative="1">
      <w:start w:val="1"/>
      <w:numFmt w:val="bullet"/>
      <w:lvlText w:val="o"/>
      <w:lvlJc w:val="left"/>
      <w:pPr>
        <w:ind w:left="5760" w:hanging="360"/>
      </w:pPr>
      <w:rPr>
        <w:rFonts w:ascii="Courier New" w:hAnsi="Courier New" w:cs="Courier New" w:hint="default"/>
      </w:rPr>
    </w:lvl>
    <w:lvl w:ilvl="8" w:tplc="A53EEAFC" w:tentative="1">
      <w:start w:val="1"/>
      <w:numFmt w:val="bullet"/>
      <w:lvlText w:val=""/>
      <w:lvlJc w:val="left"/>
      <w:pPr>
        <w:ind w:left="6480" w:hanging="360"/>
      </w:pPr>
      <w:rPr>
        <w:rFonts w:ascii="Wingdings" w:hAnsi="Wingdings" w:hint="default"/>
      </w:rPr>
    </w:lvl>
  </w:abstractNum>
  <w:num w:numId="1" w16cid:durableId="251091276">
    <w:abstractNumId w:val="1"/>
  </w:num>
  <w:num w:numId="2" w16cid:durableId="2071034816">
    <w:abstractNumId w:val="0"/>
  </w:num>
  <w:num w:numId="3" w16cid:durableId="1615748794">
    <w:abstractNumId w:val="18"/>
  </w:num>
  <w:num w:numId="4" w16cid:durableId="1584296950">
    <w:abstractNumId w:val="22"/>
  </w:num>
  <w:num w:numId="5" w16cid:durableId="1309287828">
    <w:abstractNumId w:val="5"/>
  </w:num>
  <w:num w:numId="6" w16cid:durableId="516506654">
    <w:abstractNumId w:val="12"/>
  </w:num>
  <w:num w:numId="7" w16cid:durableId="640620914">
    <w:abstractNumId w:val="1"/>
  </w:num>
  <w:num w:numId="8" w16cid:durableId="631600824">
    <w:abstractNumId w:val="1"/>
  </w:num>
  <w:num w:numId="9" w16cid:durableId="1536388214">
    <w:abstractNumId w:val="1"/>
  </w:num>
  <w:num w:numId="10" w16cid:durableId="345602105">
    <w:abstractNumId w:val="9"/>
  </w:num>
  <w:num w:numId="11" w16cid:durableId="1485586563">
    <w:abstractNumId w:val="11"/>
  </w:num>
  <w:num w:numId="12" w16cid:durableId="706222624">
    <w:abstractNumId w:val="17"/>
  </w:num>
  <w:num w:numId="13" w16cid:durableId="2118215874">
    <w:abstractNumId w:val="1"/>
  </w:num>
  <w:num w:numId="14" w16cid:durableId="191505535">
    <w:abstractNumId w:val="1"/>
  </w:num>
  <w:num w:numId="15" w16cid:durableId="1572349777">
    <w:abstractNumId w:val="7"/>
  </w:num>
  <w:num w:numId="16" w16cid:durableId="1603563519">
    <w:abstractNumId w:val="20"/>
  </w:num>
  <w:num w:numId="17" w16cid:durableId="1310548431">
    <w:abstractNumId w:val="19"/>
  </w:num>
  <w:num w:numId="18" w16cid:durableId="1875265257">
    <w:abstractNumId w:val="16"/>
  </w:num>
  <w:num w:numId="19" w16cid:durableId="884222955">
    <w:abstractNumId w:val="6"/>
  </w:num>
  <w:num w:numId="20" w16cid:durableId="649024260">
    <w:abstractNumId w:val="15"/>
  </w:num>
  <w:num w:numId="21" w16cid:durableId="1239827149">
    <w:abstractNumId w:val="21"/>
  </w:num>
  <w:num w:numId="22" w16cid:durableId="1539852515">
    <w:abstractNumId w:val="10"/>
  </w:num>
  <w:num w:numId="23" w16cid:durableId="978875691">
    <w:abstractNumId w:val="8"/>
  </w:num>
  <w:num w:numId="24" w16cid:durableId="1190220302">
    <w:abstractNumId w:val="14"/>
  </w:num>
  <w:num w:numId="25" w16cid:durableId="2051374990">
    <w:abstractNumId w:val="13"/>
  </w:num>
  <w:num w:numId="26" w16cid:durableId="1709644676">
    <w:abstractNumId w:val="4"/>
  </w:num>
  <w:num w:numId="27" w16cid:durableId="2068189606">
    <w:abstractNumId w:val="2"/>
  </w:num>
  <w:num w:numId="28" w16cid:durableId="20873337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EC2"/>
    <w:rsid w:val="000105C5"/>
    <w:rsid w:val="00016D02"/>
    <w:rsid w:val="00026A9B"/>
    <w:rsid w:val="00041D55"/>
    <w:rsid w:val="000555F6"/>
    <w:rsid w:val="000605C2"/>
    <w:rsid w:val="00064C12"/>
    <w:rsid w:val="0007240C"/>
    <w:rsid w:val="0009173E"/>
    <w:rsid w:val="000A20F5"/>
    <w:rsid w:val="000D5EEA"/>
    <w:rsid w:val="000D72BB"/>
    <w:rsid w:val="000E2B62"/>
    <w:rsid w:val="000E5333"/>
    <w:rsid w:val="000F3878"/>
    <w:rsid w:val="00104358"/>
    <w:rsid w:val="00117C17"/>
    <w:rsid w:val="001215EA"/>
    <w:rsid w:val="00122121"/>
    <w:rsid w:val="00123D08"/>
    <w:rsid w:val="00131B64"/>
    <w:rsid w:val="0014220D"/>
    <w:rsid w:val="00152C2D"/>
    <w:rsid w:val="0016473F"/>
    <w:rsid w:val="00166740"/>
    <w:rsid w:val="0017739B"/>
    <w:rsid w:val="00191C2A"/>
    <w:rsid w:val="001C31A7"/>
    <w:rsid w:val="001E1553"/>
    <w:rsid w:val="001E73DD"/>
    <w:rsid w:val="001F5B2E"/>
    <w:rsid w:val="002441D4"/>
    <w:rsid w:val="00250043"/>
    <w:rsid w:val="002545EB"/>
    <w:rsid w:val="00267061"/>
    <w:rsid w:val="00276B48"/>
    <w:rsid w:val="00287C0F"/>
    <w:rsid w:val="00292504"/>
    <w:rsid w:val="00294722"/>
    <w:rsid w:val="002A0820"/>
    <w:rsid w:val="002C3904"/>
    <w:rsid w:val="002D382E"/>
    <w:rsid w:val="002D4539"/>
    <w:rsid w:val="002D6563"/>
    <w:rsid w:val="002F1DDB"/>
    <w:rsid w:val="0030652E"/>
    <w:rsid w:val="003078FA"/>
    <w:rsid w:val="00330438"/>
    <w:rsid w:val="00334FB0"/>
    <w:rsid w:val="00353519"/>
    <w:rsid w:val="00353A6F"/>
    <w:rsid w:val="003D7A43"/>
    <w:rsid w:val="003E2743"/>
    <w:rsid w:val="00400729"/>
    <w:rsid w:val="0040177E"/>
    <w:rsid w:val="0042354F"/>
    <w:rsid w:val="00435B56"/>
    <w:rsid w:val="00483A0C"/>
    <w:rsid w:val="004A19AC"/>
    <w:rsid w:val="004B0BA7"/>
    <w:rsid w:val="004E0994"/>
    <w:rsid w:val="004E7EE1"/>
    <w:rsid w:val="00514E6A"/>
    <w:rsid w:val="00522624"/>
    <w:rsid w:val="00551C6A"/>
    <w:rsid w:val="005A0DDF"/>
    <w:rsid w:val="005B7D55"/>
    <w:rsid w:val="005C3E91"/>
    <w:rsid w:val="005C45D0"/>
    <w:rsid w:val="005D05F5"/>
    <w:rsid w:val="005D1B60"/>
    <w:rsid w:val="005D4B93"/>
    <w:rsid w:val="005E6BD4"/>
    <w:rsid w:val="005E7983"/>
    <w:rsid w:val="00604405"/>
    <w:rsid w:val="00605A3F"/>
    <w:rsid w:val="00614F7E"/>
    <w:rsid w:val="00635C9E"/>
    <w:rsid w:val="00652C7D"/>
    <w:rsid w:val="006609C2"/>
    <w:rsid w:val="00660FD9"/>
    <w:rsid w:val="00671CD1"/>
    <w:rsid w:val="006732E9"/>
    <w:rsid w:val="0068090F"/>
    <w:rsid w:val="006855C9"/>
    <w:rsid w:val="006913EE"/>
    <w:rsid w:val="006A7B78"/>
    <w:rsid w:val="006C72EA"/>
    <w:rsid w:val="006D3481"/>
    <w:rsid w:val="006E38FA"/>
    <w:rsid w:val="006E4CA2"/>
    <w:rsid w:val="006F2B7C"/>
    <w:rsid w:val="00713E50"/>
    <w:rsid w:val="00775CB5"/>
    <w:rsid w:val="007841C1"/>
    <w:rsid w:val="007D11EF"/>
    <w:rsid w:val="007E1259"/>
    <w:rsid w:val="007E4D0D"/>
    <w:rsid w:val="007E760D"/>
    <w:rsid w:val="007F62C0"/>
    <w:rsid w:val="00803C02"/>
    <w:rsid w:val="00810454"/>
    <w:rsid w:val="0083246A"/>
    <w:rsid w:val="00843A5B"/>
    <w:rsid w:val="0084659F"/>
    <w:rsid w:val="008601B2"/>
    <w:rsid w:val="008957F9"/>
    <w:rsid w:val="00897D7A"/>
    <w:rsid w:val="008A65A2"/>
    <w:rsid w:val="008C3C9B"/>
    <w:rsid w:val="008C6AF7"/>
    <w:rsid w:val="008D759F"/>
    <w:rsid w:val="008E452E"/>
    <w:rsid w:val="008F3AFE"/>
    <w:rsid w:val="008F7A87"/>
    <w:rsid w:val="00904C8F"/>
    <w:rsid w:val="00923CA4"/>
    <w:rsid w:val="009446F1"/>
    <w:rsid w:val="009906DC"/>
    <w:rsid w:val="009B631C"/>
    <w:rsid w:val="009B6EF0"/>
    <w:rsid w:val="009C0483"/>
    <w:rsid w:val="009C1896"/>
    <w:rsid w:val="009C39AB"/>
    <w:rsid w:val="009D5113"/>
    <w:rsid w:val="00A0563B"/>
    <w:rsid w:val="00A065FA"/>
    <w:rsid w:val="00A073C9"/>
    <w:rsid w:val="00A3147F"/>
    <w:rsid w:val="00A46AE5"/>
    <w:rsid w:val="00AD38AF"/>
    <w:rsid w:val="00AE19F9"/>
    <w:rsid w:val="00B042F4"/>
    <w:rsid w:val="00B47EC2"/>
    <w:rsid w:val="00B53388"/>
    <w:rsid w:val="00B8572E"/>
    <w:rsid w:val="00BA549E"/>
    <w:rsid w:val="00BB5854"/>
    <w:rsid w:val="00BB6475"/>
    <w:rsid w:val="00BC286E"/>
    <w:rsid w:val="00BD0256"/>
    <w:rsid w:val="00BD56FE"/>
    <w:rsid w:val="00BF2D79"/>
    <w:rsid w:val="00C1676E"/>
    <w:rsid w:val="00C2722B"/>
    <w:rsid w:val="00C30148"/>
    <w:rsid w:val="00C46740"/>
    <w:rsid w:val="00C621AE"/>
    <w:rsid w:val="00C91D2E"/>
    <w:rsid w:val="00C94FD4"/>
    <w:rsid w:val="00CA0F12"/>
    <w:rsid w:val="00CA7A97"/>
    <w:rsid w:val="00CABBF1"/>
    <w:rsid w:val="00CC7E10"/>
    <w:rsid w:val="00CD3457"/>
    <w:rsid w:val="00CD66C9"/>
    <w:rsid w:val="00CE1D19"/>
    <w:rsid w:val="00CF68CF"/>
    <w:rsid w:val="00D04081"/>
    <w:rsid w:val="00D06485"/>
    <w:rsid w:val="00D26893"/>
    <w:rsid w:val="00D37784"/>
    <w:rsid w:val="00D50367"/>
    <w:rsid w:val="00D50EC9"/>
    <w:rsid w:val="00D54316"/>
    <w:rsid w:val="00D61449"/>
    <w:rsid w:val="00D76696"/>
    <w:rsid w:val="00D95C80"/>
    <w:rsid w:val="00DB6582"/>
    <w:rsid w:val="00DC2D5C"/>
    <w:rsid w:val="00DF4F38"/>
    <w:rsid w:val="00E10D54"/>
    <w:rsid w:val="00E31B67"/>
    <w:rsid w:val="00E33399"/>
    <w:rsid w:val="00E45273"/>
    <w:rsid w:val="00E63514"/>
    <w:rsid w:val="00E7462C"/>
    <w:rsid w:val="00EA72CB"/>
    <w:rsid w:val="00EE34FB"/>
    <w:rsid w:val="00F428F2"/>
    <w:rsid w:val="00F52474"/>
    <w:rsid w:val="00F63E52"/>
    <w:rsid w:val="00F90D3D"/>
    <w:rsid w:val="00FB32A5"/>
    <w:rsid w:val="02AA8BFA"/>
    <w:rsid w:val="03F6B214"/>
    <w:rsid w:val="042F5A90"/>
    <w:rsid w:val="05552718"/>
    <w:rsid w:val="055AF0B0"/>
    <w:rsid w:val="05BE4378"/>
    <w:rsid w:val="05FE3859"/>
    <w:rsid w:val="0AEEEEC3"/>
    <w:rsid w:val="0B12E74E"/>
    <w:rsid w:val="0C03BF90"/>
    <w:rsid w:val="0D606E79"/>
    <w:rsid w:val="0E0DB28D"/>
    <w:rsid w:val="0F73E383"/>
    <w:rsid w:val="1071DBDE"/>
    <w:rsid w:val="110510D1"/>
    <w:rsid w:val="122C2DFD"/>
    <w:rsid w:val="1238C46F"/>
    <w:rsid w:val="1280220F"/>
    <w:rsid w:val="12B3FB36"/>
    <w:rsid w:val="13CA12E6"/>
    <w:rsid w:val="15F8377F"/>
    <w:rsid w:val="17457386"/>
    <w:rsid w:val="19C0EA5D"/>
    <w:rsid w:val="19D4B9D5"/>
    <w:rsid w:val="19FB5E06"/>
    <w:rsid w:val="1A49746E"/>
    <w:rsid w:val="1A71FB6D"/>
    <w:rsid w:val="1A7CE7B3"/>
    <w:rsid w:val="1AB0E3E3"/>
    <w:rsid w:val="1B82583C"/>
    <w:rsid w:val="1BD4F4B3"/>
    <w:rsid w:val="1D1801C4"/>
    <w:rsid w:val="1D4412E6"/>
    <w:rsid w:val="1F784C11"/>
    <w:rsid w:val="208F142B"/>
    <w:rsid w:val="21153B16"/>
    <w:rsid w:val="23CA1F57"/>
    <w:rsid w:val="2424169D"/>
    <w:rsid w:val="24AF940A"/>
    <w:rsid w:val="26A53622"/>
    <w:rsid w:val="26FDC56C"/>
    <w:rsid w:val="27F7D2FF"/>
    <w:rsid w:val="280C5AB7"/>
    <w:rsid w:val="2822B281"/>
    <w:rsid w:val="2867A814"/>
    <w:rsid w:val="2916AB6C"/>
    <w:rsid w:val="2AFF04C9"/>
    <w:rsid w:val="2B270ED3"/>
    <w:rsid w:val="2B32848F"/>
    <w:rsid w:val="2EB493E7"/>
    <w:rsid w:val="2EC8CC82"/>
    <w:rsid w:val="2F567B66"/>
    <w:rsid w:val="2FCAD436"/>
    <w:rsid w:val="303D783F"/>
    <w:rsid w:val="30C7366C"/>
    <w:rsid w:val="31E1B73F"/>
    <w:rsid w:val="321393BC"/>
    <w:rsid w:val="3476334A"/>
    <w:rsid w:val="35BAB00C"/>
    <w:rsid w:val="376678D2"/>
    <w:rsid w:val="379D13EE"/>
    <w:rsid w:val="390BB301"/>
    <w:rsid w:val="3929656D"/>
    <w:rsid w:val="3987885A"/>
    <w:rsid w:val="39E69963"/>
    <w:rsid w:val="3A72D4CF"/>
    <w:rsid w:val="3AFD8C7B"/>
    <w:rsid w:val="3E2007D0"/>
    <w:rsid w:val="3F311B50"/>
    <w:rsid w:val="401FF9D4"/>
    <w:rsid w:val="41D0E47F"/>
    <w:rsid w:val="42511B16"/>
    <w:rsid w:val="435A7DEE"/>
    <w:rsid w:val="439D828B"/>
    <w:rsid w:val="43CD4B4F"/>
    <w:rsid w:val="43F48D18"/>
    <w:rsid w:val="448532F6"/>
    <w:rsid w:val="44C39E16"/>
    <w:rsid w:val="45C75628"/>
    <w:rsid w:val="45C9767C"/>
    <w:rsid w:val="47364640"/>
    <w:rsid w:val="473D73FE"/>
    <w:rsid w:val="474BF885"/>
    <w:rsid w:val="476D9B87"/>
    <w:rsid w:val="48137021"/>
    <w:rsid w:val="49324CCD"/>
    <w:rsid w:val="4D546BED"/>
    <w:rsid w:val="507E6305"/>
    <w:rsid w:val="5212063C"/>
    <w:rsid w:val="52E375F6"/>
    <w:rsid w:val="53254BBD"/>
    <w:rsid w:val="53402E54"/>
    <w:rsid w:val="53FC3480"/>
    <w:rsid w:val="540F6191"/>
    <w:rsid w:val="543F64F8"/>
    <w:rsid w:val="54E83FBD"/>
    <w:rsid w:val="56E4E229"/>
    <w:rsid w:val="57093C3E"/>
    <w:rsid w:val="57B0ACF8"/>
    <w:rsid w:val="58C279CF"/>
    <w:rsid w:val="5A58CC67"/>
    <w:rsid w:val="5AFB16AD"/>
    <w:rsid w:val="5BE339D6"/>
    <w:rsid w:val="5BF5F985"/>
    <w:rsid w:val="5C919329"/>
    <w:rsid w:val="5CA2F8DA"/>
    <w:rsid w:val="5D40AD05"/>
    <w:rsid w:val="5D7D1547"/>
    <w:rsid w:val="5E5076FE"/>
    <w:rsid w:val="5E6A8482"/>
    <w:rsid w:val="5EDF9AE0"/>
    <w:rsid w:val="5F9A384C"/>
    <w:rsid w:val="5FFE618B"/>
    <w:rsid w:val="6171A81B"/>
    <w:rsid w:val="6277EC75"/>
    <w:rsid w:val="6595D77A"/>
    <w:rsid w:val="67916820"/>
    <w:rsid w:val="681B14DA"/>
    <w:rsid w:val="68E2EA46"/>
    <w:rsid w:val="6B11C849"/>
    <w:rsid w:val="6B5827DF"/>
    <w:rsid w:val="6BFDBD16"/>
    <w:rsid w:val="6C000460"/>
    <w:rsid w:val="6CD1B04D"/>
    <w:rsid w:val="6F022385"/>
    <w:rsid w:val="6F1CC8F8"/>
    <w:rsid w:val="6F677D6A"/>
    <w:rsid w:val="70F9FEC1"/>
    <w:rsid w:val="71052EE1"/>
    <w:rsid w:val="7111BBB4"/>
    <w:rsid w:val="7273F0ED"/>
    <w:rsid w:val="734E0E68"/>
    <w:rsid w:val="7372D0F9"/>
    <w:rsid w:val="73B17121"/>
    <w:rsid w:val="73E7FAF9"/>
    <w:rsid w:val="748335A8"/>
    <w:rsid w:val="75B19E73"/>
    <w:rsid w:val="76D14ED4"/>
    <w:rsid w:val="78A3C797"/>
    <w:rsid w:val="7A61BFA1"/>
    <w:rsid w:val="7A872C62"/>
    <w:rsid w:val="7AA4E4D9"/>
    <w:rsid w:val="7B517A42"/>
    <w:rsid w:val="7B688885"/>
    <w:rsid w:val="7BA14F08"/>
    <w:rsid w:val="7BEE3C87"/>
    <w:rsid w:val="7EEBA03D"/>
    <w:rsid w:val="7F1B517D"/>
    <w:rsid w:val="7FBCA587"/>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B8F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43F1"/>
    <w:rPr>
      <w:rFonts w:ascii="Georgia" w:hAnsi="Georgia"/>
      <w:sz w:val="22"/>
      <w:szCs w:val="24"/>
    </w:rPr>
  </w:style>
  <w:style w:type="paragraph" w:styleId="Overskrift1">
    <w:name w:val="heading 1"/>
    <w:basedOn w:val="Normal"/>
    <w:next w:val="Normal"/>
    <w:link w:val="Overskrift1Tegn"/>
    <w:uiPriority w:val="9"/>
    <w:qFormat/>
    <w:rsid w:val="00041D55"/>
    <w:pPr>
      <w:keepNext/>
      <w:numPr>
        <w:numId w:val="19"/>
      </w:numPr>
      <w:spacing w:before="480" w:after="240"/>
      <w:ind w:left="431" w:hanging="431"/>
      <w:outlineLvl w:val="0"/>
    </w:pPr>
    <w:rPr>
      <w:bCs/>
      <w:kern w:val="32"/>
      <w:sz w:val="32"/>
      <w:szCs w:val="32"/>
    </w:rPr>
  </w:style>
  <w:style w:type="paragraph" w:styleId="Overskrift2">
    <w:name w:val="heading 2"/>
    <w:basedOn w:val="Normal"/>
    <w:next w:val="Normal"/>
    <w:link w:val="Overskrift2Tegn"/>
    <w:qFormat/>
    <w:rsid w:val="00041D55"/>
    <w:pPr>
      <w:keepNext/>
      <w:numPr>
        <w:ilvl w:val="1"/>
        <w:numId w:val="19"/>
      </w:numPr>
      <w:suppressAutoHyphens/>
      <w:spacing w:before="480" w:after="200"/>
      <w:ind w:left="578" w:hanging="578"/>
      <w:outlineLvl w:val="1"/>
    </w:pPr>
    <w:rPr>
      <w:bCs/>
      <w:sz w:val="28"/>
      <w:szCs w:val="22"/>
      <w:lang w:eastAsia="ar-SA"/>
    </w:rPr>
  </w:style>
  <w:style w:type="paragraph" w:styleId="Overskrift3">
    <w:name w:val="heading 3"/>
    <w:basedOn w:val="Normal"/>
    <w:next w:val="Normal"/>
    <w:link w:val="Overskrift3Tegn"/>
    <w:uiPriority w:val="9"/>
    <w:unhideWhenUsed/>
    <w:qFormat/>
    <w:rsid w:val="00CD3E08"/>
    <w:pPr>
      <w:keepNext/>
      <w:numPr>
        <w:ilvl w:val="2"/>
        <w:numId w:val="19"/>
      </w:numPr>
      <w:spacing w:before="240" w:after="60"/>
      <w:ind w:left="2160" w:hanging="360"/>
      <w:outlineLvl w:val="2"/>
    </w:pPr>
    <w:rPr>
      <w:rFonts w:ascii="Cambria" w:hAnsi="Cambria"/>
      <w:b/>
      <w:bCs/>
      <w:sz w:val="26"/>
      <w:szCs w:val="26"/>
    </w:rPr>
  </w:style>
  <w:style w:type="paragraph" w:styleId="Overskrift4">
    <w:name w:val="heading 4"/>
    <w:basedOn w:val="Normal"/>
    <w:next w:val="Normal"/>
    <w:link w:val="Overskrift4Tegn"/>
    <w:uiPriority w:val="9"/>
    <w:semiHidden/>
    <w:unhideWhenUsed/>
    <w:qFormat/>
    <w:rsid w:val="00DD6FEF"/>
    <w:pPr>
      <w:keepNext/>
      <w:keepLines/>
      <w:numPr>
        <w:ilvl w:val="3"/>
        <w:numId w:val="19"/>
      </w:numPr>
      <w:spacing w:before="40"/>
      <w:ind w:left="2880" w:hanging="360"/>
      <w:outlineLvl w:val="3"/>
    </w:pPr>
    <w:rPr>
      <w:rFonts w:asciiTheme="majorHAnsi" w:eastAsiaTheme="majorEastAsia" w:hAnsiTheme="majorHAnsi" w:cstheme="majorBidi"/>
      <w:i/>
      <w:iCs/>
      <w:color w:val="2E74B5" w:themeColor="accent1" w:themeShade="BF"/>
    </w:rPr>
  </w:style>
  <w:style w:type="paragraph" w:styleId="Overskrift5">
    <w:name w:val="heading 5"/>
    <w:basedOn w:val="Normal"/>
    <w:next w:val="Normal"/>
    <w:link w:val="Overskrift5Tegn"/>
    <w:uiPriority w:val="9"/>
    <w:semiHidden/>
    <w:unhideWhenUsed/>
    <w:qFormat/>
    <w:rsid w:val="00DD6FEF"/>
    <w:pPr>
      <w:keepNext/>
      <w:keepLines/>
      <w:numPr>
        <w:ilvl w:val="4"/>
        <w:numId w:val="19"/>
      </w:numPr>
      <w:spacing w:before="40"/>
      <w:ind w:left="3600" w:hanging="360"/>
      <w:outlineLvl w:val="4"/>
    </w:pPr>
    <w:rPr>
      <w:rFonts w:asciiTheme="majorHAnsi" w:eastAsiaTheme="majorEastAsia" w:hAnsiTheme="majorHAnsi" w:cstheme="majorBidi"/>
      <w:color w:val="2E74B5" w:themeColor="accent1" w:themeShade="BF"/>
    </w:rPr>
  </w:style>
  <w:style w:type="paragraph" w:styleId="Overskrift6">
    <w:name w:val="heading 6"/>
    <w:basedOn w:val="Normal"/>
    <w:next w:val="Normal"/>
    <w:link w:val="Overskrift6Tegn"/>
    <w:uiPriority w:val="9"/>
    <w:semiHidden/>
    <w:unhideWhenUsed/>
    <w:qFormat/>
    <w:rsid w:val="00DD6FEF"/>
    <w:pPr>
      <w:keepNext/>
      <w:keepLines/>
      <w:numPr>
        <w:ilvl w:val="5"/>
        <w:numId w:val="19"/>
      </w:numPr>
      <w:spacing w:before="40"/>
      <w:ind w:left="4320" w:hanging="360"/>
      <w:outlineLvl w:val="5"/>
    </w:pPr>
    <w:rPr>
      <w:rFonts w:asciiTheme="majorHAnsi" w:eastAsiaTheme="majorEastAsia" w:hAnsiTheme="majorHAnsi" w:cstheme="majorBidi"/>
      <w:color w:val="1F4D78" w:themeColor="accent1" w:themeShade="7F"/>
    </w:rPr>
  </w:style>
  <w:style w:type="paragraph" w:styleId="Overskrift7">
    <w:name w:val="heading 7"/>
    <w:basedOn w:val="Normal"/>
    <w:next w:val="Normal"/>
    <w:link w:val="Overskrift7Tegn"/>
    <w:uiPriority w:val="9"/>
    <w:semiHidden/>
    <w:unhideWhenUsed/>
    <w:qFormat/>
    <w:rsid w:val="00DD6FEF"/>
    <w:pPr>
      <w:keepNext/>
      <w:keepLines/>
      <w:numPr>
        <w:ilvl w:val="6"/>
        <w:numId w:val="19"/>
      </w:numPr>
      <w:spacing w:before="40"/>
      <w:ind w:left="5040" w:hanging="360"/>
      <w:outlineLvl w:val="6"/>
    </w:pPr>
    <w:rPr>
      <w:rFonts w:asciiTheme="majorHAnsi" w:eastAsiaTheme="majorEastAsia" w:hAnsiTheme="majorHAnsi" w:cstheme="majorBidi"/>
      <w:i/>
      <w:iCs/>
      <w:color w:val="1F4D78" w:themeColor="accent1" w:themeShade="7F"/>
    </w:rPr>
  </w:style>
  <w:style w:type="paragraph" w:styleId="Overskrift8">
    <w:name w:val="heading 8"/>
    <w:basedOn w:val="Normal"/>
    <w:next w:val="Normal"/>
    <w:link w:val="Overskrift8Tegn"/>
    <w:uiPriority w:val="9"/>
    <w:semiHidden/>
    <w:unhideWhenUsed/>
    <w:qFormat/>
    <w:rsid w:val="00DD6FEF"/>
    <w:pPr>
      <w:keepNext/>
      <w:keepLines/>
      <w:numPr>
        <w:ilvl w:val="7"/>
        <w:numId w:val="19"/>
      </w:numPr>
      <w:spacing w:before="40"/>
      <w:ind w:left="5760" w:hanging="36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DD6FEF"/>
    <w:pPr>
      <w:keepNext/>
      <w:keepLines/>
      <w:numPr>
        <w:ilvl w:val="8"/>
        <w:numId w:val="19"/>
      </w:numPr>
      <w:spacing w:before="40"/>
      <w:ind w:left="6480" w:hanging="36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EE6CD2"/>
    <w:pPr>
      <w:tabs>
        <w:tab w:val="center" w:pos="4536"/>
        <w:tab w:val="right" w:pos="9072"/>
      </w:tabs>
    </w:pPr>
  </w:style>
  <w:style w:type="character" w:customStyle="1" w:styleId="TopptekstTegn">
    <w:name w:val="Topptekst Tegn"/>
    <w:link w:val="Topptekst"/>
    <w:uiPriority w:val="99"/>
    <w:rsid w:val="00EE6CD2"/>
    <w:rPr>
      <w:sz w:val="22"/>
      <w:szCs w:val="24"/>
    </w:rPr>
  </w:style>
  <w:style w:type="paragraph" w:styleId="Bunntekst">
    <w:name w:val="footer"/>
    <w:basedOn w:val="Normal"/>
    <w:link w:val="BunntekstTegn"/>
    <w:uiPriority w:val="99"/>
    <w:unhideWhenUsed/>
    <w:rsid w:val="00EE6CD2"/>
    <w:pPr>
      <w:tabs>
        <w:tab w:val="center" w:pos="4536"/>
        <w:tab w:val="right" w:pos="9072"/>
      </w:tabs>
    </w:pPr>
  </w:style>
  <w:style w:type="character" w:customStyle="1" w:styleId="BunntekstTegn">
    <w:name w:val="Bunntekst Tegn"/>
    <w:link w:val="Bunntekst"/>
    <w:uiPriority w:val="99"/>
    <w:rsid w:val="00EE6CD2"/>
    <w:rPr>
      <w:sz w:val="22"/>
      <w:szCs w:val="24"/>
    </w:rPr>
  </w:style>
  <w:style w:type="paragraph" w:styleId="Bobletekst">
    <w:name w:val="Balloon Text"/>
    <w:basedOn w:val="Normal"/>
    <w:link w:val="BobletekstTegn"/>
    <w:uiPriority w:val="99"/>
    <w:semiHidden/>
    <w:unhideWhenUsed/>
    <w:rsid w:val="00EE6CD2"/>
    <w:rPr>
      <w:rFonts w:ascii="Tahoma" w:hAnsi="Tahoma" w:cs="Tahoma"/>
      <w:sz w:val="16"/>
      <w:szCs w:val="16"/>
    </w:rPr>
  </w:style>
  <w:style w:type="character" w:customStyle="1" w:styleId="BobletekstTegn">
    <w:name w:val="Bobletekst Tegn"/>
    <w:link w:val="Bobletekst"/>
    <w:uiPriority w:val="99"/>
    <w:semiHidden/>
    <w:rsid w:val="00EE6CD2"/>
    <w:rPr>
      <w:rFonts w:ascii="Tahoma" w:hAnsi="Tahoma" w:cs="Tahoma"/>
      <w:sz w:val="16"/>
      <w:szCs w:val="16"/>
    </w:rPr>
  </w:style>
  <w:style w:type="character" w:customStyle="1" w:styleId="Overskrift2Tegn">
    <w:name w:val="Overskrift 2 Tegn"/>
    <w:link w:val="Overskrift2"/>
    <w:rsid w:val="00041D55"/>
    <w:rPr>
      <w:rFonts w:ascii="Georgia" w:hAnsi="Georgia"/>
      <w:bCs/>
      <w:sz w:val="28"/>
      <w:szCs w:val="22"/>
      <w:lang w:eastAsia="ar-SA"/>
    </w:rPr>
  </w:style>
  <w:style w:type="table" w:styleId="Tabellrutenett">
    <w:name w:val="Table Grid"/>
    <w:basedOn w:val="Vanligtabell"/>
    <w:uiPriority w:val="59"/>
    <w:rsid w:val="00A218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verskrift3Tegn">
    <w:name w:val="Overskrift 3 Tegn"/>
    <w:link w:val="Overskrift3"/>
    <w:uiPriority w:val="9"/>
    <w:rsid w:val="00CD3E08"/>
    <w:rPr>
      <w:rFonts w:ascii="Cambria" w:eastAsia="Times New Roman" w:hAnsi="Cambria" w:cs="Times New Roman"/>
      <w:b/>
      <w:bCs/>
      <w:sz w:val="26"/>
      <w:szCs w:val="26"/>
    </w:rPr>
  </w:style>
  <w:style w:type="paragraph" w:customStyle="1" w:styleId="AvsntilhQy1">
    <w:name w:val="Avsn til hÀQÀy 1"/>
    <w:rsid w:val="008333B3"/>
    <w:pPr>
      <w:tabs>
        <w:tab w:val="left" w:pos="-720"/>
        <w:tab w:val="left" w:pos="0"/>
        <w:tab w:val="decimal" w:pos="720"/>
      </w:tabs>
      <w:suppressAutoHyphens/>
      <w:ind w:left="720"/>
    </w:pPr>
    <w:rPr>
      <w:rFonts w:ascii="Courier New" w:hAnsi="Courier New"/>
      <w:sz w:val="24"/>
      <w:lang w:val="en-US"/>
    </w:rPr>
  </w:style>
  <w:style w:type="paragraph" w:styleId="Merknadstekst">
    <w:name w:val="annotation text"/>
    <w:basedOn w:val="Normal"/>
    <w:link w:val="MerknadstekstTegn"/>
    <w:semiHidden/>
    <w:rsid w:val="00AA4C66"/>
    <w:pPr>
      <w:keepLines/>
      <w:widowControl w:val="0"/>
    </w:pPr>
    <w:rPr>
      <w:rFonts w:eastAsia="SimSun"/>
      <w:szCs w:val="22"/>
    </w:rPr>
  </w:style>
  <w:style w:type="character" w:customStyle="1" w:styleId="MerknadstekstTegn">
    <w:name w:val="Merknadstekst Tegn"/>
    <w:link w:val="Merknadstekst"/>
    <w:semiHidden/>
    <w:rsid w:val="00AA4C66"/>
    <w:rPr>
      <w:rFonts w:ascii="Arial" w:eastAsia="SimSun" w:hAnsi="Arial"/>
      <w:sz w:val="22"/>
      <w:szCs w:val="22"/>
    </w:rPr>
  </w:style>
  <w:style w:type="paragraph" w:customStyle="1" w:styleId="Brdtekstpflgende">
    <w:name w:val="Brødtekst påfølgende"/>
    <w:basedOn w:val="Normal"/>
    <w:link w:val="BrdtekstpflgendeTegn"/>
    <w:rsid w:val="00AA4C66"/>
    <w:pPr>
      <w:spacing w:before="60" w:after="60"/>
    </w:pPr>
    <w:rPr>
      <w:rFonts w:ascii="Times New Roman" w:hAnsi="Times New Roman"/>
      <w:sz w:val="24"/>
      <w:szCs w:val="20"/>
    </w:rPr>
  </w:style>
  <w:style w:type="character" w:customStyle="1" w:styleId="BrdtekstpflgendeTegn">
    <w:name w:val="Brødtekst påfølgende Tegn"/>
    <w:link w:val="Brdtekstpflgende"/>
    <w:locked/>
    <w:rsid w:val="00AA4C66"/>
    <w:rPr>
      <w:sz w:val="24"/>
    </w:rPr>
  </w:style>
  <w:style w:type="character" w:styleId="Merknadsreferanse">
    <w:name w:val="annotation reference"/>
    <w:semiHidden/>
    <w:rsid w:val="002B10DF"/>
    <w:rPr>
      <w:rFonts w:ascii="Times New Roman" w:hAnsi="Times New Roman" w:cs="Times New Roman"/>
      <w:sz w:val="16"/>
      <w:szCs w:val="16"/>
    </w:rPr>
  </w:style>
  <w:style w:type="paragraph" w:styleId="Listeavsnitt">
    <w:name w:val="List Paragraph"/>
    <w:basedOn w:val="Normal"/>
    <w:uiPriority w:val="34"/>
    <w:qFormat/>
    <w:rsid w:val="002B10DF"/>
    <w:pPr>
      <w:keepLines/>
      <w:widowControl w:val="0"/>
      <w:ind w:left="720"/>
      <w:contextualSpacing/>
    </w:pPr>
    <w:rPr>
      <w:rFonts w:eastAsia="SimSun"/>
      <w:szCs w:val="22"/>
    </w:rPr>
  </w:style>
  <w:style w:type="character" w:customStyle="1" w:styleId="Overskrift1Tegn">
    <w:name w:val="Overskrift 1 Tegn"/>
    <w:link w:val="Overskrift1"/>
    <w:uiPriority w:val="9"/>
    <w:rsid w:val="00041D55"/>
    <w:rPr>
      <w:rFonts w:ascii="Georgia" w:hAnsi="Georgia"/>
      <w:bCs/>
      <w:kern w:val="32"/>
      <w:sz w:val="32"/>
      <w:szCs w:val="32"/>
    </w:rPr>
  </w:style>
  <w:style w:type="paragraph" w:styleId="Kommentaremne">
    <w:name w:val="annotation subject"/>
    <w:basedOn w:val="Merknadstekst"/>
    <w:next w:val="Merknadstekst"/>
    <w:link w:val="KommentaremneTegn"/>
    <w:uiPriority w:val="99"/>
    <w:semiHidden/>
    <w:unhideWhenUsed/>
    <w:rsid w:val="00473585"/>
    <w:pPr>
      <w:keepLines w:val="0"/>
      <w:widowControl/>
    </w:pPr>
    <w:rPr>
      <w:rFonts w:eastAsia="Times New Roman"/>
      <w:b/>
      <w:bCs/>
      <w:sz w:val="20"/>
      <w:szCs w:val="20"/>
    </w:rPr>
  </w:style>
  <w:style w:type="character" w:customStyle="1" w:styleId="KommentaremneTegn">
    <w:name w:val="Kommentaremne Tegn"/>
    <w:link w:val="Kommentaremne"/>
    <w:uiPriority w:val="99"/>
    <w:semiHidden/>
    <w:rsid w:val="00473585"/>
    <w:rPr>
      <w:rFonts w:ascii="Arial" w:eastAsia="SimSun" w:hAnsi="Arial"/>
      <w:b/>
      <w:bCs/>
      <w:sz w:val="22"/>
      <w:szCs w:val="22"/>
    </w:rPr>
  </w:style>
  <w:style w:type="paragraph" w:styleId="Tittel">
    <w:name w:val="Title"/>
    <w:basedOn w:val="Normal"/>
    <w:next w:val="Normal"/>
    <w:link w:val="TittelTegn"/>
    <w:uiPriority w:val="10"/>
    <w:qFormat/>
    <w:rsid w:val="00145D10"/>
    <w:pPr>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145D10"/>
    <w:rPr>
      <w:rFonts w:ascii="Calibri Light" w:hAnsi="Calibri Light"/>
      <w:b/>
      <w:bCs/>
      <w:kern w:val="28"/>
      <w:sz w:val="40"/>
      <w:szCs w:val="40"/>
    </w:rPr>
  </w:style>
  <w:style w:type="paragraph" w:styleId="INNH1">
    <w:name w:val="toc 1"/>
    <w:basedOn w:val="Normal"/>
    <w:next w:val="Normal"/>
    <w:autoRedefine/>
    <w:uiPriority w:val="39"/>
    <w:unhideWhenUsed/>
    <w:rsid w:val="00B75C2E"/>
  </w:style>
  <w:style w:type="character" w:styleId="Hyperkobling">
    <w:name w:val="Hyperlink"/>
    <w:uiPriority w:val="99"/>
    <w:unhideWhenUsed/>
    <w:rsid w:val="00B75C2E"/>
    <w:rPr>
      <w:color w:val="0563C1"/>
      <w:u w:val="single"/>
    </w:rPr>
  </w:style>
  <w:style w:type="paragraph" w:styleId="Overskriftforinnholdsfortegnelse">
    <w:name w:val="TOC Heading"/>
    <w:basedOn w:val="Overskrift1"/>
    <w:next w:val="Normal"/>
    <w:uiPriority w:val="39"/>
    <w:unhideWhenUsed/>
    <w:qFormat/>
    <w:rsid w:val="00B75C2E"/>
    <w:pPr>
      <w:keepLines/>
      <w:numPr>
        <w:numId w:val="0"/>
      </w:numPr>
      <w:spacing w:after="0" w:line="259" w:lineRule="auto"/>
      <w:outlineLvl w:val="9"/>
    </w:pPr>
    <w:rPr>
      <w:b/>
      <w:bCs w:val="0"/>
      <w:color w:val="2E74B5"/>
      <w:kern w:val="0"/>
    </w:rPr>
  </w:style>
  <w:style w:type="paragraph" w:styleId="INNH3">
    <w:name w:val="toc 3"/>
    <w:basedOn w:val="Normal"/>
    <w:next w:val="Normal"/>
    <w:autoRedefine/>
    <w:uiPriority w:val="39"/>
    <w:unhideWhenUsed/>
    <w:rsid w:val="00B75C2E"/>
    <w:pPr>
      <w:ind w:left="440"/>
    </w:pPr>
  </w:style>
  <w:style w:type="paragraph" w:styleId="INNH2">
    <w:name w:val="toc 2"/>
    <w:basedOn w:val="Normal"/>
    <w:next w:val="Normal"/>
    <w:autoRedefine/>
    <w:uiPriority w:val="39"/>
    <w:unhideWhenUsed/>
    <w:rsid w:val="00B75C2E"/>
    <w:pPr>
      <w:ind w:left="220"/>
    </w:pPr>
  </w:style>
  <w:style w:type="paragraph" w:styleId="Ingenmellomrom">
    <w:name w:val="No Spacing"/>
    <w:uiPriority w:val="1"/>
    <w:qFormat/>
    <w:rsid w:val="004C7D1C"/>
    <w:rPr>
      <w:rFonts w:ascii="Arial" w:hAnsi="Arial"/>
      <w:b/>
      <w:sz w:val="24"/>
      <w:szCs w:val="24"/>
    </w:rPr>
  </w:style>
  <w:style w:type="character" w:styleId="Sidetall">
    <w:name w:val="page number"/>
    <w:semiHidden/>
    <w:unhideWhenUsed/>
    <w:rsid w:val="007B66F7"/>
  </w:style>
  <w:style w:type="character" w:customStyle="1" w:styleId="Overskrift4Tegn">
    <w:name w:val="Overskrift 4 Tegn"/>
    <w:basedOn w:val="Standardskriftforavsnitt"/>
    <w:link w:val="Overskrift4"/>
    <w:uiPriority w:val="9"/>
    <w:semiHidden/>
    <w:rsid w:val="00DD6FEF"/>
    <w:rPr>
      <w:rFonts w:asciiTheme="majorHAnsi" w:eastAsiaTheme="majorEastAsia" w:hAnsiTheme="majorHAnsi" w:cstheme="majorBidi"/>
      <w:i/>
      <w:iCs/>
      <w:color w:val="2E74B5" w:themeColor="accent1" w:themeShade="BF"/>
      <w:sz w:val="22"/>
      <w:szCs w:val="24"/>
    </w:rPr>
  </w:style>
  <w:style w:type="character" w:customStyle="1" w:styleId="Overskrift5Tegn">
    <w:name w:val="Overskrift 5 Tegn"/>
    <w:basedOn w:val="Standardskriftforavsnitt"/>
    <w:link w:val="Overskrift5"/>
    <w:uiPriority w:val="9"/>
    <w:semiHidden/>
    <w:rsid w:val="00DD6FEF"/>
    <w:rPr>
      <w:rFonts w:asciiTheme="majorHAnsi" w:eastAsiaTheme="majorEastAsia" w:hAnsiTheme="majorHAnsi" w:cstheme="majorBidi"/>
      <w:color w:val="2E74B5" w:themeColor="accent1" w:themeShade="BF"/>
      <w:sz w:val="22"/>
      <w:szCs w:val="24"/>
    </w:rPr>
  </w:style>
  <w:style w:type="character" w:customStyle="1" w:styleId="Overskrift6Tegn">
    <w:name w:val="Overskrift 6 Tegn"/>
    <w:basedOn w:val="Standardskriftforavsnitt"/>
    <w:link w:val="Overskrift6"/>
    <w:uiPriority w:val="9"/>
    <w:semiHidden/>
    <w:rsid w:val="00DD6FEF"/>
    <w:rPr>
      <w:rFonts w:asciiTheme="majorHAnsi" w:eastAsiaTheme="majorEastAsia" w:hAnsiTheme="majorHAnsi" w:cstheme="majorBidi"/>
      <w:color w:val="1F4D78" w:themeColor="accent1" w:themeShade="7F"/>
      <w:sz w:val="22"/>
      <w:szCs w:val="24"/>
    </w:rPr>
  </w:style>
  <w:style w:type="character" w:customStyle="1" w:styleId="Overskrift7Tegn">
    <w:name w:val="Overskrift 7 Tegn"/>
    <w:basedOn w:val="Standardskriftforavsnitt"/>
    <w:link w:val="Overskrift7"/>
    <w:uiPriority w:val="9"/>
    <w:semiHidden/>
    <w:rsid w:val="00DD6FEF"/>
    <w:rPr>
      <w:rFonts w:asciiTheme="majorHAnsi" w:eastAsiaTheme="majorEastAsia" w:hAnsiTheme="majorHAnsi" w:cstheme="majorBidi"/>
      <w:i/>
      <w:iCs/>
      <w:color w:val="1F4D78" w:themeColor="accent1" w:themeShade="7F"/>
      <w:sz w:val="22"/>
      <w:szCs w:val="24"/>
    </w:rPr>
  </w:style>
  <w:style w:type="character" w:customStyle="1" w:styleId="Overskrift8Tegn">
    <w:name w:val="Overskrift 8 Tegn"/>
    <w:basedOn w:val="Standardskriftforavsnitt"/>
    <w:link w:val="Overskrift8"/>
    <w:uiPriority w:val="9"/>
    <w:semiHidden/>
    <w:rsid w:val="00DD6FEF"/>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DD6FEF"/>
    <w:rPr>
      <w:rFonts w:asciiTheme="majorHAnsi" w:eastAsiaTheme="majorEastAsia" w:hAnsiTheme="majorHAnsi" w:cstheme="majorBidi"/>
      <w:i/>
      <w:iCs/>
      <w:color w:val="272727" w:themeColor="text1" w:themeTint="D8"/>
      <w:sz w:val="21"/>
      <w:szCs w:val="21"/>
    </w:rPr>
  </w:style>
  <w:style w:type="paragraph" w:styleId="Revisjon">
    <w:name w:val="Revision"/>
    <w:hidden/>
    <w:uiPriority w:val="99"/>
    <w:semiHidden/>
    <w:rsid w:val="0014220D"/>
    <w:rPr>
      <w:rFonts w:ascii="Georgia" w:hAnsi="Georgia"/>
      <w:sz w:val="22"/>
      <w:szCs w:val="24"/>
    </w:rPr>
  </w:style>
  <w:style w:type="paragraph" w:customStyle="1" w:styleId="isselectedend">
    <w:name w:val="isselectedend"/>
    <w:basedOn w:val="Normal"/>
    <w:rsid w:val="00267061"/>
    <w:pPr>
      <w:spacing w:before="100" w:beforeAutospacing="1" w:after="100" w:afterAutospacing="1"/>
    </w:pPr>
    <w:rPr>
      <w:rFonts w:ascii="Times New Roman" w:hAnsi="Times New Roman"/>
      <w:sz w:val="24"/>
    </w:rPr>
  </w:style>
  <w:style w:type="paragraph" w:styleId="NormalWeb">
    <w:name w:val="Normal (Web)"/>
    <w:basedOn w:val="Normal"/>
    <w:uiPriority w:val="99"/>
    <w:semiHidden/>
    <w:unhideWhenUsed/>
    <w:rsid w:val="00267061"/>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1146</Words>
  <Characters>6074</Characters>
  <Application>Microsoft Office Word</Application>
  <DocSecurity>0</DocSecurity>
  <Lines>50</Lines>
  <Paragraphs>14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7206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2026-06-12T14:40:00Z</dcterms:created>
  <dcterms:modified xsi:type="dcterms:W3CDTF">2026-06-12T14:40:00Z</dcterms:modified>
</cp:coreProperties>
</file>